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C6E" w:rsidRDefault="00402C6E" w:rsidP="00402C6E">
      <w:pPr>
        <w:spacing w:after="0" w:line="240" w:lineRule="auto"/>
        <w:jc w:val="center"/>
      </w:pPr>
      <w:bookmarkStart w:id="0" w:name="_GoBack"/>
      <w:bookmarkEnd w:id="0"/>
      <w:r>
        <w:t>OLDMANS TOWNSHIP</w:t>
      </w:r>
    </w:p>
    <w:p w:rsidR="00402C6E" w:rsidRDefault="00402C6E" w:rsidP="00402C6E">
      <w:pPr>
        <w:spacing w:after="0" w:line="240" w:lineRule="auto"/>
        <w:jc w:val="center"/>
      </w:pPr>
      <w:r>
        <w:t xml:space="preserve">Regular Meeting </w:t>
      </w:r>
      <w:r w:rsidR="007708E1">
        <w:t>Minutes</w:t>
      </w:r>
    </w:p>
    <w:p w:rsidR="00402C6E" w:rsidRDefault="00402C6E" w:rsidP="00402C6E">
      <w:pPr>
        <w:spacing w:after="0" w:line="240" w:lineRule="auto"/>
        <w:jc w:val="center"/>
      </w:pPr>
      <w:r>
        <w:t>February 13, 2019</w:t>
      </w:r>
    </w:p>
    <w:p w:rsidR="00402C6E" w:rsidRDefault="00402C6E" w:rsidP="00402C6E">
      <w:pPr>
        <w:spacing w:after="0" w:line="240" w:lineRule="auto"/>
        <w:jc w:val="center"/>
      </w:pPr>
    </w:p>
    <w:p w:rsidR="00402C6E" w:rsidRDefault="00402C6E" w:rsidP="007708E1">
      <w:pPr>
        <w:spacing w:after="0" w:line="240" w:lineRule="auto"/>
      </w:pPr>
    </w:p>
    <w:p w:rsidR="007708E1" w:rsidRDefault="007708E1" w:rsidP="007708E1">
      <w:pPr>
        <w:spacing w:after="0" w:line="240" w:lineRule="auto"/>
      </w:pPr>
      <w:r>
        <w:t>The regular monthly meeting of the Oldmans Township Committee was held on February 13, 2019.  Meeting was called to order by Mayor Bradford at 7:00 pm.  This meeting was held in compliance with the Sunshine Law.  All joined in the Pledge of Allegiance.</w:t>
      </w:r>
    </w:p>
    <w:p w:rsidR="007708E1" w:rsidRDefault="007708E1" w:rsidP="007708E1">
      <w:pPr>
        <w:spacing w:after="0" w:line="240" w:lineRule="auto"/>
      </w:pPr>
    </w:p>
    <w:p w:rsidR="007708E1" w:rsidRDefault="007708E1" w:rsidP="007708E1">
      <w:pPr>
        <w:spacing w:after="0" w:line="240" w:lineRule="auto"/>
      </w:pPr>
      <w:r>
        <w:t>Members Present:</w:t>
      </w:r>
      <w:r>
        <w:tab/>
      </w:r>
      <w:r>
        <w:tab/>
        <w:t>George Bradford, Dean Sparks and Anthony Musumeci</w:t>
      </w:r>
    </w:p>
    <w:p w:rsidR="00402C6E" w:rsidRDefault="00402C6E" w:rsidP="007708E1">
      <w:pPr>
        <w:spacing w:after="0" w:line="240" w:lineRule="auto"/>
      </w:pPr>
    </w:p>
    <w:p w:rsidR="000F76DB" w:rsidRDefault="000F76DB" w:rsidP="00402C6E">
      <w:pPr>
        <w:spacing w:after="0" w:line="240" w:lineRule="auto"/>
      </w:pPr>
      <w:r>
        <w:t>Approval of Minutes:</w:t>
      </w:r>
      <w:r>
        <w:tab/>
      </w:r>
      <w:r>
        <w:tab/>
        <w:t>January 3, 2019 Reorganization Meeting</w:t>
      </w:r>
    </w:p>
    <w:p w:rsidR="00402C6E" w:rsidRDefault="000F76DB" w:rsidP="000F76DB">
      <w:pPr>
        <w:spacing w:after="0" w:line="240" w:lineRule="auto"/>
        <w:ind w:left="2160" w:firstLine="720"/>
      </w:pPr>
      <w:r>
        <w:t>January 3, 2019</w:t>
      </w:r>
      <w:r w:rsidR="00402C6E">
        <w:t xml:space="preserve"> Regular Meeting</w:t>
      </w:r>
    </w:p>
    <w:p w:rsidR="00402C6E" w:rsidRDefault="00402C6E" w:rsidP="00402C6E">
      <w:pPr>
        <w:spacing w:after="0" w:line="240" w:lineRule="auto"/>
      </w:pPr>
      <w:r>
        <w:tab/>
      </w:r>
      <w:r>
        <w:tab/>
      </w:r>
      <w:r>
        <w:tab/>
      </w:r>
      <w:r>
        <w:tab/>
      </w:r>
      <w:r w:rsidR="000F76DB">
        <w:t>January 3, 2019</w:t>
      </w:r>
      <w:r>
        <w:t xml:space="preserve"> Executive Meeting</w:t>
      </w:r>
    </w:p>
    <w:p w:rsidR="00402C6E" w:rsidRDefault="00402C6E" w:rsidP="000F76DB">
      <w:pPr>
        <w:spacing w:after="0" w:line="240" w:lineRule="auto"/>
      </w:pPr>
      <w:r>
        <w:tab/>
      </w:r>
      <w:r w:rsidR="007708E1">
        <w:tab/>
      </w:r>
      <w:r>
        <w:tab/>
      </w:r>
      <w:r>
        <w:tab/>
      </w:r>
      <w:r w:rsidR="000F76DB">
        <w:t>January 9, 2019 Public Meeting on Trash and Recycling Collection</w:t>
      </w:r>
    </w:p>
    <w:p w:rsidR="007708E1" w:rsidRDefault="007708E1" w:rsidP="007708E1">
      <w:pPr>
        <w:spacing w:after="0" w:line="240" w:lineRule="auto"/>
        <w:ind w:left="2880"/>
      </w:pPr>
      <w:r>
        <w:t>Mr. Musumeci made a motion to approve, Mr. Sparks seconded and all agreed.</w:t>
      </w:r>
    </w:p>
    <w:p w:rsidR="00D00A27" w:rsidRDefault="00D00A27" w:rsidP="000F76DB">
      <w:pPr>
        <w:spacing w:after="0" w:line="240" w:lineRule="auto"/>
      </w:pPr>
    </w:p>
    <w:p w:rsidR="00D00A27" w:rsidRDefault="007B2D01" w:rsidP="00D00A27">
      <w:pPr>
        <w:spacing w:after="0" w:line="240" w:lineRule="auto"/>
        <w:ind w:left="2880" w:hanging="2880"/>
      </w:pPr>
      <w:r>
        <w:rPr>
          <w:b/>
        </w:rPr>
        <w:t>Resolution 2019-52</w:t>
      </w:r>
      <w:r w:rsidR="00D00A27">
        <w:tab/>
        <w:t xml:space="preserve">Memorializing the Contribution of Elizabeth “Beth Ann” </w:t>
      </w:r>
      <w:proofErr w:type="spellStart"/>
      <w:r w:rsidR="00D00A27">
        <w:t>Alber</w:t>
      </w:r>
      <w:proofErr w:type="spellEnd"/>
      <w:r w:rsidR="00D00A27">
        <w:t xml:space="preserve"> to the Pedricktown First Aid and Rescue Squad</w:t>
      </w:r>
    </w:p>
    <w:p w:rsidR="007708E1" w:rsidRPr="007708E1" w:rsidRDefault="007708E1" w:rsidP="00D00A27">
      <w:pPr>
        <w:spacing w:after="0" w:line="240" w:lineRule="auto"/>
        <w:ind w:left="2880" w:hanging="2880"/>
      </w:pPr>
      <w:r>
        <w:rPr>
          <w:b/>
        </w:rPr>
        <w:tab/>
      </w:r>
      <w:r>
        <w:t xml:space="preserve">Mayor Bradford recognized Ms. </w:t>
      </w:r>
      <w:proofErr w:type="spellStart"/>
      <w:r>
        <w:t>Alber</w:t>
      </w:r>
      <w:proofErr w:type="spellEnd"/>
      <w:r>
        <w:t xml:space="preserve"> for her service to the community.</w:t>
      </w:r>
    </w:p>
    <w:p w:rsidR="00D00A27" w:rsidRDefault="00D00A27" w:rsidP="000F76DB">
      <w:pPr>
        <w:spacing w:after="0" w:line="240" w:lineRule="auto"/>
      </w:pPr>
    </w:p>
    <w:p w:rsidR="00402C6E" w:rsidRPr="00EE06F8" w:rsidRDefault="00402C6E" w:rsidP="00402C6E">
      <w:pPr>
        <w:spacing w:after="0" w:line="240" w:lineRule="auto"/>
        <w:ind w:left="2880" w:hanging="2880"/>
      </w:pPr>
      <w:r>
        <w:rPr>
          <w:u w:val="single"/>
        </w:rPr>
        <w:t>AUBURN WATER:</w:t>
      </w:r>
    </w:p>
    <w:p w:rsidR="00402C6E" w:rsidRDefault="00402C6E" w:rsidP="00402C6E">
      <w:pPr>
        <w:spacing w:after="0" w:line="240" w:lineRule="auto"/>
        <w:ind w:left="2880" w:hanging="2880"/>
      </w:pPr>
    </w:p>
    <w:p w:rsidR="00402C6E" w:rsidRDefault="00402C6E" w:rsidP="00402C6E">
      <w:pPr>
        <w:spacing w:after="0" w:line="240" w:lineRule="auto"/>
        <w:ind w:left="2880" w:hanging="2880"/>
      </w:pPr>
      <w:r>
        <w:rPr>
          <w:b/>
        </w:rPr>
        <w:t>Resolution 2019-</w:t>
      </w:r>
      <w:r w:rsidR="007B2D01">
        <w:rPr>
          <w:b/>
        </w:rPr>
        <w:t>53</w:t>
      </w:r>
      <w:r w:rsidR="000F76DB">
        <w:rPr>
          <w:b/>
        </w:rPr>
        <w:tab/>
      </w:r>
      <w:r w:rsidR="00D00A27">
        <w:t xml:space="preserve">Appointing Vineland Environmental Laboratories for Annual </w:t>
      </w:r>
      <w:r w:rsidR="000F76DB">
        <w:t>Water Testing</w:t>
      </w:r>
      <w:r>
        <w:tab/>
      </w:r>
    </w:p>
    <w:p w:rsidR="007708E1" w:rsidRDefault="007708E1" w:rsidP="00402C6E">
      <w:pPr>
        <w:spacing w:after="0" w:line="240" w:lineRule="auto"/>
        <w:ind w:left="2880" w:hanging="2880"/>
      </w:pPr>
      <w:r>
        <w:rPr>
          <w:b/>
        </w:rPr>
        <w:tab/>
      </w:r>
      <w:r>
        <w:t>Vineland Environmental offered better pricing for testing than the last year’s vendor: Eurofins.</w:t>
      </w:r>
    </w:p>
    <w:p w:rsidR="007708E1" w:rsidRPr="007708E1" w:rsidRDefault="007708E1" w:rsidP="00402C6E">
      <w:pPr>
        <w:spacing w:after="0" w:line="240" w:lineRule="auto"/>
        <w:ind w:left="2880" w:hanging="2880"/>
      </w:pPr>
      <w:r>
        <w:tab/>
        <w:t xml:space="preserve">Mr. </w:t>
      </w:r>
      <w:proofErr w:type="spellStart"/>
      <w:r>
        <w:t>Musuemci</w:t>
      </w:r>
      <w:proofErr w:type="spellEnd"/>
      <w:r>
        <w:t xml:space="preserve"> made a motion to approve, Mr. Sparks seconded and all agreed.</w:t>
      </w:r>
    </w:p>
    <w:p w:rsidR="000F76DB" w:rsidRDefault="000F76DB" w:rsidP="00402C6E">
      <w:pPr>
        <w:spacing w:after="0" w:line="240" w:lineRule="auto"/>
        <w:ind w:left="2880" w:hanging="2880"/>
      </w:pPr>
    </w:p>
    <w:p w:rsidR="000F76DB" w:rsidRDefault="000F76DB" w:rsidP="00402C6E">
      <w:pPr>
        <w:spacing w:after="0" w:line="240" w:lineRule="auto"/>
        <w:ind w:left="2880" w:hanging="2880"/>
      </w:pPr>
      <w:r>
        <w:rPr>
          <w:u w:val="single"/>
        </w:rPr>
        <w:t>TAX COLLECTOR</w:t>
      </w:r>
    </w:p>
    <w:p w:rsidR="000F76DB" w:rsidRDefault="000F76DB" w:rsidP="00402C6E">
      <w:pPr>
        <w:spacing w:after="0" w:line="240" w:lineRule="auto"/>
        <w:ind w:left="2880" w:hanging="2880"/>
      </w:pPr>
    </w:p>
    <w:p w:rsidR="000F76DB" w:rsidRDefault="000F76DB" w:rsidP="00402C6E">
      <w:pPr>
        <w:spacing w:after="0" w:line="240" w:lineRule="auto"/>
        <w:ind w:left="2880" w:hanging="2880"/>
      </w:pPr>
      <w:r>
        <w:rPr>
          <w:b/>
        </w:rPr>
        <w:t>Resolution 2019-</w:t>
      </w:r>
      <w:r w:rsidR="007B2D01">
        <w:rPr>
          <w:b/>
        </w:rPr>
        <w:t>54</w:t>
      </w:r>
      <w:r>
        <w:tab/>
        <w:t>Electronic Tax Sale</w:t>
      </w:r>
      <w:r w:rsidR="00D00A27">
        <w:t xml:space="preserve"> Set for June 28, 2019</w:t>
      </w:r>
    </w:p>
    <w:p w:rsidR="007708E1" w:rsidRPr="007708E1" w:rsidRDefault="007708E1" w:rsidP="00402C6E">
      <w:pPr>
        <w:spacing w:after="0" w:line="240" w:lineRule="auto"/>
        <w:ind w:left="2880" w:hanging="2880"/>
      </w:pPr>
      <w:r>
        <w:rPr>
          <w:b/>
        </w:rPr>
        <w:tab/>
      </w:r>
      <w:r>
        <w:t>Mr. Musumeci made a motion to approve, Mr. Sparks seconded and all agreed.</w:t>
      </w:r>
    </w:p>
    <w:p w:rsidR="00402C6E" w:rsidRDefault="00402C6E" w:rsidP="00402C6E">
      <w:pPr>
        <w:spacing w:after="0" w:line="240" w:lineRule="auto"/>
        <w:ind w:left="2880" w:hanging="2880"/>
      </w:pPr>
    </w:p>
    <w:p w:rsidR="00402C6E" w:rsidRDefault="00402C6E" w:rsidP="00402C6E">
      <w:pPr>
        <w:spacing w:after="0" w:line="240" w:lineRule="auto"/>
        <w:ind w:left="2880" w:hanging="2880"/>
      </w:pPr>
      <w:r w:rsidRPr="00110A24">
        <w:rPr>
          <w:u w:val="single"/>
        </w:rPr>
        <w:t>ADMINISTRATIVE</w:t>
      </w:r>
      <w:r>
        <w:t>:</w:t>
      </w:r>
    </w:p>
    <w:p w:rsidR="00402C6E" w:rsidRDefault="00402C6E" w:rsidP="00402C6E">
      <w:pPr>
        <w:spacing w:after="0" w:line="240" w:lineRule="auto"/>
        <w:ind w:left="2880" w:hanging="2880"/>
      </w:pPr>
    </w:p>
    <w:p w:rsidR="005A69F4" w:rsidRDefault="005A69F4" w:rsidP="00402C6E">
      <w:pPr>
        <w:spacing w:after="0" w:line="240" w:lineRule="auto"/>
        <w:ind w:left="2880" w:hanging="2880"/>
      </w:pPr>
      <w:r>
        <w:rPr>
          <w:b/>
        </w:rPr>
        <w:t>Resolution 2019-</w:t>
      </w:r>
      <w:r w:rsidR="007B2D01">
        <w:rPr>
          <w:b/>
        </w:rPr>
        <w:t>55</w:t>
      </w:r>
      <w:r>
        <w:tab/>
        <w:t>Appointing Voorhees Animal Orphanage for Animal Shelter Services</w:t>
      </w:r>
    </w:p>
    <w:p w:rsidR="007708E1" w:rsidRDefault="007708E1" w:rsidP="00402C6E">
      <w:pPr>
        <w:spacing w:after="0" w:line="240" w:lineRule="auto"/>
        <w:ind w:left="2880" w:hanging="2880"/>
      </w:pPr>
      <w:r>
        <w:rPr>
          <w:b/>
        </w:rPr>
        <w:tab/>
      </w:r>
      <w:r>
        <w:t>Voorhees is willing to continue the contract for animal shelter services with the same pricing as in 2018.</w:t>
      </w:r>
    </w:p>
    <w:p w:rsidR="007708E1" w:rsidRPr="007708E1" w:rsidRDefault="007708E1" w:rsidP="00402C6E">
      <w:pPr>
        <w:spacing w:after="0" w:line="240" w:lineRule="auto"/>
        <w:ind w:left="2880" w:hanging="2880"/>
      </w:pPr>
      <w:r>
        <w:tab/>
        <w:t>Mr. Musumeci made a motion to approve, Mr. Sparks seconded and all agreed.</w:t>
      </w:r>
    </w:p>
    <w:p w:rsidR="005A69F4" w:rsidRDefault="005A69F4" w:rsidP="00402C6E">
      <w:pPr>
        <w:spacing w:after="0" w:line="240" w:lineRule="auto"/>
        <w:ind w:left="2880" w:hanging="2880"/>
        <w:rPr>
          <w:b/>
        </w:rPr>
      </w:pPr>
    </w:p>
    <w:p w:rsidR="00402C6E" w:rsidRDefault="00402C6E" w:rsidP="00402C6E">
      <w:pPr>
        <w:spacing w:after="0" w:line="240" w:lineRule="auto"/>
        <w:ind w:left="2880" w:hanging="2880"/>
      </w:pPr>
      <w:r>
        <w:rPr>
          <w:b/>
        </w:rPr>
        <w:t>Ordinance 2019-01</w:t>
      </w:r>
      <w:r>
        <w:tab/>
        <w:t>Amending Chapter 145: Solid Waste</w:t>
      </w:r>
      <w:r w:rsidR="000F76DB">
        <w:t xml:space="preserve"> to Include Changes to the Collection of Solid Waste, Bulk Material and Recycling</w:t>
      </w:r>
    </w:p>
    <w:p w:rsidR="00B03426" w:rsidRDefault="00B03426" w:rsidP="00402C6E">
      <w:pPr>
        <w:spacing w:after="0" w:line="240" w:lineRule="auto"/>
        <w:ind w:left="2880" w:hanging="2880"/>
      </w:pPr>
      <w:r>
        <w:rPr>
          <w:b/>
        </w:rPr>
        <w:t>Public Hearing</w:t>
      </w:r>
      <w:r w:rsidR="007708E1">
        <w:rPr>
          <w:b/>
        </w:rPr>
        <w:tab/>
      </w:r>
    </w:p>
    <w:p w:rsidR="007708E1" w:rsidRDefault="007708E1" w:rsidP="00402C6E">
      <w:pPr>
        <w:spacing w:after="0" w:line="240" w:lineRule="auto"/>
        <w:ind w:left="2880" w:hanging="2880"/>
      </w:pPr>
    </w:p>
    <w:p w:rsidR="007708E1" w:rsidRDefault="007708E1" w:rsidP="00402C6E">
      <w:pPr>
        <w:spacing w:after="0" w:line="240" w:lineRule="auto"/>
        <w:ind w:left="2880" w:hanging="2880"/>
      </w:pPr>
      <w:r>
        <w:t xml:space="preserve">Lou </w:t>
      </w:r>
      <w:proofErr w:type="spellStart"/>
      <w:r>
        <w:t>Mastropolito</w:t>
      </w:r>
      <w:proofErr w:type="spellEnd"/>
      <w:r>
        <w:tab/>
        <w:t>Can a small business receive an extra container?</w:t>
      </w:r>
    </w:p>
    <w:p w:rsidR="007708E1" w:rsidRDefault="007708E1" w:rsidP="00402C6E">
      <w:pPr>
        <w:spacing w:after="0" w:line="240" w:lineRule="auto"/>
        <w:ind w:left="2880" w:hanging="2880"/>
      </w:pPr>
    </w:p>
    <w:p w:rsidR="007708E1" w:rsidRDefault="007708E1" w:rsidP="00402C6E">
      <w:pPr>
        <w:spacing w:after="0" w:line="240" w:lineRule="auto"/>
        <w:ind w:left="2880" w:hanging="2880"/>
      </w:pPr>
      <w:r>
        <w:t>George Bradford</w:t>
      </w:r>
      <w:r>
        <w:tab/>
        <w:t>Yes</w:t>
      </w:r>
    </w:p>
    <w:p w:rsidR="007708E1" w:rsidRDefault="007708E1" w:rsidP="00402C6E">
      <w:pPr>
        <w:spacing w:after="0" w:line="240" w:lineRule="auto"/>
        <w:ind w:left="2880" w:hanging="2880"/>
      </w:pPr>
    </w:p>
    <w:p w:rsidR="007708E1" w:rsidRDefault="007708E1" w:rsidP="00402C6E">
      <w:pPr>
        <w:spacing w:after="0" w:line="240" w:lineRule="auto"/>
        <w:ind w:left="2880" w:hanging="2880"/>
      </w:pPr>
      <w:r>
        <w:t xml:space="preserve">Cathy </w:t>
      </w:r>
      <w:proofErr w:type="spellStart"/>
      <w:r>
        <w:t>DiRenzo</w:t>
      </w:r>
      <w:proofErr w:type="spellEnd"/>
      <w:r>
        <w:tab/>
      </w:r>
      <w:proofErr w:type="gramStart"/>
      <w:r>
        <w:t>Is</w:t>
      </w:r>
      <w:proofErr w:type="gramEnd"/>
      <w:r>
        <w:t xml:space="preserve"> paper recyclable?</w:t>
      </w:r>
    </w:p>
    <w:p w:rsidR="007708E1" w:rsidRDefault="007708E1" w:rsidP="00402C6E">
      <w:pPr>
        <w:spacing w:after="0" w:line="240" w:lineRule="auto"/>
        <w:ind w:left="2880" w:hanging="2880"/>
      </w:pPr>
    </w:p>
    <w:p w:rsidR="007708E1" w:rsidRDefault="007708E1" w:rsidP="007708E1">
      <w:pPr>
        <w:spacing w:after="0" w:line="240" w:lineRule="auto"/>
        <w:ind w:left="2880" w:hanging="2880"/>
      </w:pPr>
      <w:r>
        <w:t>Dean Sparks</w:t>
      </w:r>
      <w:r>
        <w:tab/>
        <w:t>Shredded paper needs to be placed in a clear plastic bag prior to placing in recycling container.  Continue using same practice in recycling as before for now.</w:t>
      </w:r>
    </w:p>
    <w:p w:rsidR="007708E1" w:rsidRPr="007708E1" w:rsidRDefault="007708E1" w:rsidP="00402C6E">
      <w:pPr>
        <w:spacing w:after="0" w:line="240" w:lineRule="auto"/>
        <w:ind w:left="2880" w:hanging="2880"/>
      </w:pPr>
      <w:r>
        <w:tab/>
      </w:r>
    </w:p>
    <w:p w:rsidR="00402C6E" w:rsidRDefault="00B03426" w:rsidP="00402C6E">
      <w:pPr>
        <w:spacing w:after="0" w:line="240" w:lineRule="auto"/>
        <w:ind w:left="2880" w:hanging="2880"/>
      </w:pPr>
      <w:r>
        <w:rPr>
          <w:b/>
        </w:rPr>
        <w:t>Resolution 2019-</w:t>
      </w:r>
      <w:r w:rsidR="007B2D01">
        <w:rPr>
          <w:b/>
        </w:rPr>
        <w:t>56</w:t>
      </w:r>
      <w:r>
        <w:tab/>
        <w:t>Final Adoption of</w:t>
      </w:r>
      <w:r w:rsidR="00402C6E">
        <w:t xml:space="preserve"> Ordinance 2019-01</w:t>
      </w:r>
    </w:p>
    <w:p w:rsidR="007708E1" w:rsidRPr="007708E1" w:rsidRDefault="007708E1" w:rsidP="00402C6E">
      <w:pPr>
        <w:spacing w:after="0" w:line="240" w:lineRule="auto"/>
        <w:ind w:left="2880" w:hanging="2880"/>
      </w:pPr>
      <w:r>
        <w:rPr>
          <w:b/>
        </w:rPr>
        <w:tab/>
      </w:r>
      <w:r>
        <w:t>Mr. Musumeci made a motion to approve, Mr. Sparks seconded and all agreed.</w:t>
      </w:r>
    </w:p>
    <w:p w:rsidR="00402C6E" w:rsidRDefault="00402C6E" w:rsidP="00402C6E">
      <w:pPr>
        <w:spacing w:after="0" w:line="240" w:lineRule="auto"/>
        <w:ind w:left="2880" w:hanging="2880"/>
      </w:pPr>
    </w:p>
    <w:p w:rsidR="00402C6E" w:rsidRDefault="00402C6E" w:rsidP="00402C6E">
      <w:pPr>
        <w:spacing w:after="0" w:line="240" w:lineRule="auto"/>
        <w:ind w:left="2880" w:hanging="2880"/>
      </w:pPr>
      <w:r>
        <w:rPr>
          <w:b/>
        </w:rPr>
        <w:t>Ordinance 2019-02</w:t>
      </w:r>
      <w:r>
        <w:tab/>
        <w:t>Amending Chapter 30:  Officers and Employees</w:t>
      </w:r>
      <w:r w:rsidR="000F76DB">
        <w:t xml:space="preserve"> Cr</w:t>
      </w:r>
      <w:r w:rsidR="007B2D01">
        <w:t>eating the Position of Emergency</w:t>
      </w:r>
      <w:r w:rsidR="000F76DB">
        <w:t xml:space="preserve"> Management Coordinator</w:t>
      </w:r>
    </w:p>
    <w:p w:rsidR="007708E1" w:rsidRPr="007708E1" w:rsidRDefault="007708E1" w:rsidP="00402C6E">
      <w:pPr>
        <w:spacing w:after="0" w:line="240" w:lineRule="auto"/>
        <w:ind w:left="2880" w:hanging="2880"/>
      </w:pPr>
      <w:r>
        <w:rPr>
          <w:b/>
        </w:rPr>
        <w:tab/>
      </w:r>
      <w:r>
        <w:t>The position is already filled, but this ordinance is administrative in nature to place the position on the books.</w:t>
      </w:r>
    </w:p>
    <w:p w:rsidR="00B03426" w:rsidRPr="007708E1" w:rsidRDefault="00B03426" w:rsidP="00402C6E">
      <w:pPr>
        <w:spacing w:after="0" w:line="240" w:lineRule="auto"/>
        <w:ind w:left="2880" w:hanging="2880"/>
      </w:pPr>
      <w:r>
        <w:rPr>
          <w:b/>
        </w:rPr>
        <w:t>Public Hearing</w:t>
      </w:r>
      <w:r w:rsidR="007708E1">
        <w:rPr>
          <w:b/>
        </w:rPr>
        <w:tab/>
      </w:r>
      <w:r w:rsidR="00D00219">
        <w:t>No comment.</w:t>
      </w:r>
    </w:p>
    <w:p w:rsidR="00402C6E" w:rsidRDefault="00B03426" w:rsidP="00402C6E">
      <w:pPr>
        <w:spacing w:after="0" w:line="240" w:lineRule="auto"/>
        <w:ind w:left="2880" w:hanging="2880"/>
      </w:pPr>
      <w:r>
        <w:rPr>
          <w:b/>
        </w:rPr>
        <w:t>Resolution 2019-</w:t>
      </w:r>
      <w:r w:rsidR="007B2D01">
        <w:rPr>
          <w:b/>
        </w:rPr>
        <w:t>57</w:t>
      </w:r>
      <w:r w:rsidR="00402C6E">
        <w:tab/>
      </w:r>
      <w:r>
        <w:t>Final Adoption of</w:t>
      </w:r>
      <w:r w:rsidR="00402C6E">
        <w:t xml:space="preserve"> Ordinance 2019-02</w:t>
      </w:r>
    </w:p>
    <w:p w:rsidR="00D00219" w:rsidRPr="00D00219" w:rsidRDefault="00D00219" w:rsidP="00402C6E">
      <w:pPr>
        <w:spacing w:after="0" w:line="240" w:lineRule="auto"/>
        <w:ind w:left="2880" w:hanging="2880"/>
      </w:pPr>
      <w:r>
        <w:rPr>
          <w:b/>
        </w:rPr>
        <w:tab/>
      </w:r>
      <w:r>
        <w:t>Mr. Musumeci made a motion to approve, Mr. Sparks seconded and all agreed.</w:t>
      </w:r>
    </w:p>
    <w:p w:rsidR="00B03426" w:rsidRDefault="00B03426" w:rsidP="00402C6E">
      <w:pPr>
        <w:spacing w:after="0" w:line="240" w:lineRule="auto"/>
        <w:ind w:left="2880" w:hanging="2880"/>
      </w:pPr>
    </w:p>
    <w:p w:rsidR="00B03426" w:rsidRPr="00D00219" w:rsidRDefault="00B03426" w:rsidP="00D00219">
      <w:pPr>
        <w:spacing w:after="0" w:line="240" w:lineRule="auto"/>
      </w:pPr>
      <w:r w:rsidRPr="00D00219">
        <w:rPr>
          <w:u w:val="single"/>
        </w:rPr>
        <w:t>JIF – Cyber Security Training</w:t>
      </w:r>
      <w:r w:rsidR="00D00219">
        <w:t xml:space="preserve"> – JIF is requiring all employees to take an on-line cyber security class within the next few weeks.  The class details will be e-mailed to everyone with a municipal e-mail address.</w:t>
      </w:r>
    </w:p>
    <w:p w:rsidR="00B03426" w:rsidRDefault="00B03426" w:rsidP="00402C6E">
      <w:pPr>
        <w:spacing w:after="0" w:line="240" w:lineRule="auto"/>
        <w:ind w:left="2880" w:hanging="2880"/>
      </w:pPr>
    </w:p>
    <w:p w:rsidR="00B03426" w:rsidRPr="00D00219" w:rsidRDefault="00B03426" w:rsidP="00D00219">
      <w:pPr>
        <w:spacing w:after="0" w:line="240" w:lineRule="auto"/>
      </w:pPr>
      <w:r w:rsidRPr="00D00219">
        <w:rPr>
          <w:u w:val="single"/>
        </w:rPr>
        <w:t xml:space="preserve">Green Acres Application </w:t>
      </w:r>
      <w:proofErr w:type="gramStart"/>
      <w:r w:rsidR="00D00219">
        <w:t>-  The</w:t>
      </w:r>
      <w:proofErr w:type="gramEnd"/>
      <w:r w:rsidR="00D00219">
        <w:t xml:space="preserve"> purpose of the grant is for to acquire land, develop parks or conduct stewardship activities for outdoor recreation and conservation purposes.  If the Township is interested the application is due by March 30, 2019. </w:t>
      </w:r>
    </w:p>
    <w:p w:rsidR="00402C6E" w:rsidRDefault="00402C6E" w:rsidP="00B03426">
      <w:pPr>
        <w:spacing w:after="0" w:line="240" w:lineRule="auto"/>
      </w:pPr>
    </w:p>
    <w:p w:rsidR="00E8630D" w:rsidRPr="00D00219" w:rsidRDefault="00E8630D" w:rsidP="00B03426">
      <w:pPr>
        <w:spacing w:after="0" w:line="240" w:lineRule="auto"/>
      </w:pPr>
      <w:r w:rsidRPr="00D00219">
        <w:rPr>
          <w:u w:val="single"/>
        </w:rPr>
        <w:t>Old Elementary School – 15 S. Railroad</w:t>
      </w:r>
      <w:r w:rsidR="00D00219">
        <w:t xml:space="preserve"> – Mr. Sparks has shown the property to an interested party twice.  The Township is waiting to hear if the party is interested in pursuing a sale.  The Township Committee does not want to list the property with a realtor at this time in order to allow time for the interested party to complete the necessary due diligence.</w:t>
      </w:r>
    </w:p>
    <w:p w:rsidR="00D00A27" w:rsidRDefault="00D00A27" w:rsidP="00B03426">
      <w:pPr>
        <w:spacing w:after="0" w:line="240" w:lineRule="auto"/>
      </w:pPr>
    </w:p>
    <w:p w:rsidR="000F76DB" w:rsidRPr="00D00219" w:rsidRDefault="000F76DB" w:rsidP="00B03426">
      <w:pPr>
        <w:spacing w:after="0" w:line="240" w:lineRule="auto"/>
        <w:rPr>
          <w:u w:val="single"/>
        </w:rPr>
      </w:pPr>
      <w:r w:rsidRPr="00D00219">
        <w:rPr>
          <w:u w:val="single"/>
        </w:rPr>
        <w:t>Funding County Road Projects in Oldmans Township</w:t>
      </w:r>
      <w:r w:rsidR="00D00A27" w:rsidRPr="00D00219">
        <w:rPr>
          <w:u w:val="single"/>
        </w:rPr>
        <w:t xml:space="preserve"> (2020)</w:t>
      </w:r>
      <w:r w:rsidRPr="00D00219">
        <w:rPr>
          <w:u w:val="single"/>
        </w:rPr>
        <w:t xml:space="preserve">:  </w:t>
      </w:r>
    </w:p>
    <w:p w:rsidR="000F76DB" w:rsidRDefault="000F76DB" w:rsidP="00D00A27">
      <w:pPr>
        <w:pStyle w:val="ListParagraph"/>
        <w:numPr>
          <w:ilvl w:val="0"/>
          <w:numId w:val="1"/>
        </w:numPr>
        <w:spacing w:after="0" w:line="240" w:lineRule="auto"/>
      </w:pPr>
      <w:r>
        <w:t xml:space="preserve">Pennsville-Pedricktown Road from </w:t>
      </w:r>
      <w:proofErr w:type="spellStart"/>
      <w:r>
        <w:t>Perktintown</w:t>
      </w:r>
      <w:proofErr w:type="spellEnd"/>
      <w:r>
        <w:t xml:space="preserve"> Road to </w:t>
      </w:r>
      <w:proofErr w:type="spellStart"/>
      <w:r>
        <w:t>Penns</w:t>
      </w:r>
      <w:proofErr w:type="spellEnd"/>
      <w:r>
        <w:t xml:space="preserve"> Grove-Pedricktown Rd.</w:t>
      </w:r>
    </w:p>
    <w:p w:rsidR="000F76DB" w:rsidRDefault="000F76DB" w:rsidP="00D00A27">
      <w:pPr>
        <w:pStyle w:val="ListParagraph"/>
        <w:numPr>
          <w:ilvl w:val="0"/>
          <w:numId w:val="1"/>
        </w:numPr>
        <w:spacing w:after="0" w:line="240" w:lineRule="auto"/>
      </w:pPr>
      <w:r>
        <w:t xml:space="preserve">Resurfacing </w:t>
      </w:r>
      <w:proofErr w:type="spellStart"/>
      <w:r>
        <w:t>Straughns</w:t>
      </w:r>
      <w:proofErr w:type="spellEnd"/>
      <w:r>
        <w:t xml:space="preserve"> Mill Road and </w:t>
      </w:r>
      <w:proofErr w:type="spellStart"/>
      <w:r>
        <w:t>Rehabiltiation</w:t>
      </w:r>
      <w:proofErr w:type="spellEnd"/>
      <w:r>
        <w:t xml:space="preserve"> of </w:t>
      </w:r>
      <w:proofErr w:type="spellStart"/>
      <w:r>
        <w:t>Straughns</w:t>
      </w:r>
      <w:proofErr w:type="spellEnd"/>
      <w:r>
        <w:t xml:space="preserve"> Mill Bridge</w:t>
      </w:r>
    </w:p>
    <w:p w:rsidR="00D00219" w:rsidRDefault="00D00219" w:rsidP="00D00219">
      <w:pPr>
        <w:pStyle w:val="ListParagraph"/>
        <w:spacing w:after="0" w:line="240" w:lineRule="auto"/>
        <w:ind w:left="0"/>
      </w:pPr>
      <w:r>
        <w:t>The Salem County Freeholders were awarded two grants for Oldmans Township projects.  Both projects should be completed by December, 2020.</w:t>
      </w:r>
    </w:p>
    <w:p w:rsidR="004D54BE" w:rsidRDefault="004D54BE" w:rsidP="00D00219">
      <w:pPr>
        <w:pStyle w:val="ListParagraph"/>
        <w:spacing w:after="0" w:line="240" w:lineRule="auto"/>
        <w:ind w:left="1440"/>
      </w:pPr>
    </w:p>
    <w:p w:rsidR="00B03426" w:rsidRDefault="00B03426" w:rsidP="00402C6E">
      <w:pPr>
        <w:spacing w:after="0" w:line="240" w:lineRule="auto"/>
        <w:ind w:left="2880" w:hanging="2880"/>
      </w:pPr>
      <w:r>
        <w:rPr>
          <w:u w:val="single"/>
        </w:rPr>
        <w:t>AFFORDABLE HOUSING</w:t>
      </w:r>
    </w:p>
    <w:p w:rsidR="00B03426" w:rsidRDefault="00B03426" w:rsidP="00402C6E">
      <w:pPr>
        <w:spacing w:after="0" w:line="240" w:lineRule="auto"/>
        <w:ind w:left="2880" w:hanging="2880"/>
      </w:pPr>
    </w:p>
    <w:p w:rsidR="00B03426" w:rsidRDefault="00B03426" w:rsidP="00402C6E">
      <w:pPr>
        <w:spacing w:after="0" w:line="240" w:lineRule="auto"/>
        <w:ind w:left="2880" w:hanging="2880"/>
      </w:pPr>
      <w:r>
        <w:rPr>
          <w:b/>
        </w:rPr>
        <w:t>Resolution 2019-</w:t>
      </w:r>
      <w:r w:rsidR="007B2D01">
        <w:rPr>
          <w:b/>
        </w:rPr>
        <w:t>58</w:t>
      </w:r>
      <w:r>
        <w:tab/>
        <w:t xml:space="preserve">Appointing Clarke </w:t>
      </w:r>
      <w:proofErr w:type="spellStart"/>
      <w:r>
        <w:t>Caton</w:t>
      </w:r>
      <w:proofErr w:type="spellEnd"/>
      <w:r>
        <w:t xml:space="preserve"> Hintz as Planner</w:t>
      </w:r>
    </w:p>
    <w:p w:rsidR="00D00219" w:rsidRDefault="00D00219" w:rsidP="00402C6E">
      <w:pPr>
        <w:spacing w:after="0" w:line="240" w:lineRule="auto"/>
        <w:ind w:left="2880" w:hanging="2880"/>
      </w:pPr>
      <w:r>
        <w:tab/>
        <w:t>Mr. Sparks recommended continuing with CCH as the Township planner.</w:t>
      </w:r>
    </w:p>
    <w:p w:rsidR="00D00219" w:rsidRPr="00D00219" w:rsidRDefault="00D00219" w:rsidP="00402C6E">
      <w:pPr>
        <w:spacing w:after="0" w:line="240" w:lineRule="auto"/>
        <w:ind w:left="2880" w:hanging="2880"/>
      </w:pPr>
      <w:r>
        <w:tab/>
      </w:r>
      <w:r w:rsidR="00811D26">
        <w:t>Mr. Sparks made a motion to approve, Mr. Musumeci seconded and all agreed.</w:t>
      </w:r>
    </w:p>
    <w:p w:rsidR="00B03426" w:rsidRDefault="00B03426" w:rsidP="00402C6E">
      <w:pPr>
        <w:spacing w:after="0" w:line="240" w:lineRule="auto"/>
        <w:ind w:left="2880" w:hanging="2880"/>
      </w:pPr>
    </w:p>
    <w:p w:rsidR="000F76DB" w:rsidRPr="00811D26" w:rsidRDefault="000F76DB" w:rsidP="00811D26">
      <w:pPr>
        <w:spacing w:after="0" w:line="240" w:lineRule="auto"/>
      </w:pPr>
      <w:r w:rsidRPr="00811D26">
        <w:rPr>
          <w:u w:val="single"/>
        </w:rPr>
        <w:t xml:space="preserve">Joint Meeting with Township Committee, Clarke </w:t>
      </w:r>
      <w:proofErr w:type="spellStart"/>
      <w:r w:rsidRPr="00811D26">
        <w:rPr>
          <w:u w:val="single"/>
        </w:rPr>
        <w:t>Caton</w:t>
      </w:r>
      <w:proofErr w:type="spellEnd"/>
      <w:r w:rsidRPr="00811D26">
        <w:rPr>
          <w:u w:val="single"/>
        </w:rPr>
        <w:t xml:space="preserve"> Hintz and </w:t>
      </w:r>
      <w:proofErr w:type="spellStart"/>
      <w:r w:rsidRPr="00811D26">
        <w:rPr>
          <w:u w:val="single"/>
        </w:rPr>
        <w:t>Surenian</w:t>
      </w:r>
      <w:proofErr w:type="spellEnd"/>
      <w:r w:rsidRPr="00811D26">
        <w:rPr>
          <w:u w:val="single"/>
        </w:rPr>
        <w:t xml:space="preserve"> &amp; Associates</w:t>
      </w:r>
      <w:r w:rsidR="00811D26">
        <w:t xml:space="preserve"> – Both firms have requested a meeting with the Township Committee to review possible COAH possibilities.   The Township Committee agreed to schedule a joint meeting.</w:t>
      </w:r>
    </w:p>
    <w:p w:rsidR="004D54BE" w:rsidRDefault="004D54BE" w:rsidP="00402C6E">
      <w:pPr>
        <w:spacing w:after="0" w:line="240" w:lineRule="auto"/>
        <w:ind w:left="2880" w:hanging="2880"/>
      </w:pPr>
    </w:p>
    <w:p w:rsidR="004D54BE" w:rsidRPr="00811D26" w:rsidRDefault="004D54BE" w:rsidP="004D54BE">
      <w:pPr>
        <w:spacing w:after="0" w:line="240" w:lineRule="auto"/>
      </w:pPr>
      <w:r w:rsidRPr="00811D26">
        <w:rPr>
          <w:u w:val="single"/>
        </w:rPr>
        <w:lastRenderedPageBreak/>
        <w:t xml:space="preserve">COAH:  78 </w:t>
      </w:r>
      <w:proofErr w:type="spellStart"/>
      <w:r w:rsidRPr="00811D26">
        <w:rPr>
          <w:u w:val="single"/>
        </w:rPr>
        <w:t>Perkintown</w:t>
      </w:r>
      <w:proofErr w:type="spellEnd"/>
      <w:r w:rsidRPr="00811D26">
        <w:rPr>
          <w:u w:val="single"/>
        </w:rPr>
        <w:t xml:space="preserve"> Road – Habitat for Humanity</w:t>
      </w:r>
      <w:r w:rsidR="00811D26">
        <w:t xml:space="preserve"> – Salem County Habitat for Humanity has indicated they are interested in the property since it has septic approval.  The septic approval was granted for the house currently situated on the property.</w:t>
      </w:r>
    </w:p>
    <w:p w:rsidR="00B03426" w:rsidRDefault="00B03426" w:rsidP="00402C6E">
      <w:pPr>
        <w:spacing w:after="0" w:line="240" w:lineRule="auto"/>
        <w:ind w:left="2880" w:hanging="2880"/>
      </w:pPr>
    </w:p>
    <w:p w:rsidR="00B03426" w:rsidRDefault="00B03426" w:rsidP="00402C6E">
      <w:pPr>
        <w:spacing w:after="0" w:line="240" w:lineRule="auto"/>
        <w:ind w:left="2880" w:hanging="2880"/>
      </w:pPr>
      <w:r>
        <w:rPr>
          <w:u w:val="single"/>
        </w:rPr>
        <w:t>CONSTRUCTION OFFICE</w:t>
      </w:r>
    </w:p>
    <w:p w:rsidR="00B03426" w:rsidRDefault="00B03426" w:rsidP="00402C6E">
      <w:pPr>
        <w:spacing w:after="0" w:line="240" w:lineRule="auto"/>
        <w:ind w:left="2880" w:hanging="2880"/>
      </w:pPr>
    </w:p>
    <w:p w:rsidR="00B03426" w:rsidRDefault="00B03426" w:rsidP="00402C6E">
      <w:pPr>
        <w:spacing w:after="0" w:line="240" w:lineRule="auto"/>
        <w:ind w:left="2880" w:hanging="2880"/>
      </w:pPr>
      <w:r>
        <w:rPr>
          <w:b/>
        </w:rPr>
        <w:t>Resolution 2019-</w:t>
      </w:r>
      <w:r w:rsidR="007B2D01">
        <w:rPr>
          <w:b/>
        </w:rPr>
        <w:t>59</w:t>
      </w:r>
      <w:r>
        <w:tab/>
        <w:t>Appointin</w:t>
      </w:r>
      <w:r w:rsidR="00811D26">
        <w:t>g</w:t>
      </w:r>
      <w:r>
        <w:t xml:space="preserve"> Neal Hayward – Electric </w:t>
      </w:r>
      <w:proofErr w:type="spellStart"/>
      <w:r>
        <w:t>Subcode</w:t>
      </w:r>
      <w:proofErr w:type="spellEnd"/>
      <w:r>
        <w:t xml:space="preserve"> Official</w:t>
      </w:r>
    </w:p>
    <w:p w:rsidR="00811D26" w:rsidRDefault="00811D26" w:rsidP="00402C6E">
      <w:pPr>
        <w:spacing w:after="0" w:line="240" w:lineRule="auto"/>
        <w:ind w:left="2880" w:hanging="2880"/>
      </w:pPr>
      <w:r>
        <w:rPr>
          <w:b/>
        </w:rPr>
        <w:tab/>
      </w:r>
      <w:r>
        <w:t xml:space="preserve">Pete </w:t>
      </w:r>
      <w:proofErr w:type="spellStart"/>
      <w:r>
        <w:t>Voros</w:t>
      </w:r>
      <w:proofErr w:type="spellEnd"/>
      <w:r>
        <w:t xml:space="preserve">, Construction Official, and Melinda Taylor, Municipal Clerk/Construction Assistant, met with Mr. Hayward.  He has the necessary licenses and is very interested in working for both Oldmans and Woodstown.  </w:t>
      </w:r>
    </w:p>
    <w:p w:rsidR="00811D26" w:rsidRPr="00811D26" w:rsidRDefault="00811D26" w:rsidP="00402C6E">
      <w:pPr>
        <w:spacing w:after="0" w:line="240" w:lineRule="auto"/>
        <w:ind w:left="2880" w:hanging="2880"/>
      </w:pPr>
      <w:r>
        <w:tab/>
        <w:t>Mr. Musumeci made a motion to approve, Mr. Sparks seconded and all agreed.</w:t>
      </w:r>
    </w:p>
    <w:p w:rsidR="004D760D" w:rsidRDefault="004D760D" w:rsidP="00402C6E">
      <w:pPr>
        <w:spacing w:after="0" w:line="240" w:lineRule="auto"/>
        <w:ind w:left="2880" w:hanging="2880"/>
      </w:pPr>
    </w:p>
    <w:p w:rsidR="004D760D" w:rsidRDefault="004D760D" w:rsidP="004D760D">
      <w:pPr>
        <w:spacing w:after="0" w:line="240" w:lineRule="auto"/>
      </w:pPr>
      <w:r w:rsidRPr="00110A24">
        <w:rPr>
          <w:u w:val="single"/>
        </w:rPr>
        <w:t>FINANCE OFFICE</w:t>
      </w:r>
      <w:r>
        <w:t>:</w:t>
      </w:r>
    </w:p>
    <w:p w:rsidR="004D760D" w:rsidRDefault="004D760D" w:rsidP="004D760D">
      <w:pPr>
        <w:spacing w:after="0" w:line="240" w:lineRule="auto"/>
        <w:ind w:left="2880" w:hanging="2880"/>
      </w:pPr>
    </w:p>
    <w:p w:rsidR="004D760D" w:rsidRDefault="004D760D" w:rsidP="004D760D">
      <w:pPr>
        <w:spacing w:after="0" w:line="240" w:lineRule="auto"/>
        <w:ind w:left="2880" w:hanging="2880"/>
      </w:pPr>
      <w:r>
        <w:rPr>
          <w:b/>
        </w:rPr>
        <w:t>Resolution 2019-</w:t>
      </w:r>
      <w:r w:rsidR="007B2D01">
        <w:rPr>
          <w:b/>
        </w:rPr>
        <w:t>60</w:t>
      </w:r>
      <w:r w:rsidR="00CD7B90">
        <w:tab/>
        <w:t>Transfer</w:t>
      </w:r>
      <w:r w:rsidR="00811D26">
        <w:t xml:space="preserve"> in the amount of $500.00 for municipal court costs from 2018.</w:t>
      </w:r>
    </w:p>
    <w:p w:rsidR="00811D26" w:rsidRPr="00811D26" w:rsidRDefault="00811D26" w:rsidP="004D760D">
      <w:pPr>
        <w:spacing w:after="0" w:line="240" w:lineRule="auto"/>
        <w:ind w:left="2880" w:hanging="2880"/>
      </w:pPr>
      <w:r>
        <w:rPr>
          <w:b/>
        </w:rPr>
        <w:tab/>
      </w:r>
      <w:r>
        <w:t>Mr. Musumeci made a motion to approve, Mr. Sparks seconded and all agreed.</w:t>
      </w:r>
    </w:p>
    <w:p w:rsidR="004D760D" w:rsidRDefault="004D760D" w:rsidP="004D760D">
      <w:pPr>
        <w:spacing w:after="0" w:line="240" w:lineRule="auto"/>
        <w:ind w:left="2880" w:hanging="2880"/>
        <w:rPr>
          <w:b/>
        </w:rPr>
      </w:pPr>
    </w:p>
    <w:p w:rsidR="00B03426" w:rsidRDefault="00B03426" w:rsidP="00402C6E">
      <w:pPr>
        <w:spacing w:after="0" w:line="240" w:lineRule="auto"/>
        <w:ind w:left="2880" w:hanging="2880"/>
      </w:pPr>
      <w:r>
        <w:rPr>
          <w:u w:val="single"/>
        </w:rPr>
        <w:t>PLANNING BOARD</w:t>
      </w:r>
    </w:p>
    <w:p w:rsidR="00B03426" w:rsidRDefault="00B03426" w:rsidP="00402C6E">
      <w:pPr>
        <w:spacing w:after="0" w:line="240" w:lineRule="auto"/>
        <w:ind w:left="2880" w:hanging="2880"/>
      </w:pPr>
    </w:p>
    <w:p w:rsidR="00B03426" w:rsidRDefault="00B03426" w:rsidP="00402C6E">
      <w:pPr>
        <w:spacing w:after="0" w:line="240" w:lineRule="auto"/>
        <w:ind w:left="2880" w:hanging="2880"/>
      </w:pPr>
      <w:r>
        <w:t>Appointment of Members</w:t>
      </w:r>
      <w:r w:rsidR="00811D26">
        <w:t>:</w:t>
      </w:r>
      <w:r w:rsidR="00811D26">
        <w:tab/>
        <w:t>Jay M. Perry</w:t>
      </w:r>
      <w:r w:rsidR="00811D26">
        <w:tab/>
      </w:r>
      <w:r w:rsidR="00811D26">
        <w:tab/>
        <w:t>IV</w:t>
      </w:r>
      <w:r w:rsidR="00811D26">
        <w:tab/>
        <w:t>4 year term</w:t>
      </w:r>
    </w:p>
    <w:p w:rsidR="00811D26" w:rsidRDefault="00811D26" w:rsidP="00402C6E">
      <w:pPr>
        <w:spacing w:after="0" w:line="240" w:lineRule="auto"/>
        <w:ind w:left="2880" w:hanging="2880"/>
      </w:pPr>
      <w:r>
        <w:tab/>
        <w:t xml:space="preserve">Earl </w:t>
      </w:r>
      <w:proofErr w:type="spellStart"/>
      <w:r>
        <w:t>Ransome</w:t>
      </w:r>
      <w:proofErr w:type="spellEnd"/>
      <w:r>
        <w:tab/>
      </w:r>
      <w:r>
        <w:tab/>
        <w:t>IV</w:t>
      </w:r>
      <w:r>
        <w:tab/>
        <w:t>4 year term</w:t>
      </w:r>
    </w:p>
    <w:p w:rsidR="00811D26" w:rsidRDefault="00811D26" w:rsidP="00402C6E">
      <w:pPr>
        <w:spacing w:after="0" w:line="240" w:lineRule="auto"/>
        <w:ind w:left="2880" w:hanging="2880"/>
      </w:pPr>
      <w:r>
        <w:tab/>
        <w:t>Steve Smith</w:t>
      </w:r>
      <w:r>
        <w:tab/>
      </w:r>
      <w:r>
        <w:tab/>
        <w:t>IV</w:t>
      </w:r>
      <w:r>
        <w:tab/>
        <w:t>4 year term</w:t>
      </w:r>
    </w:p>
    <w:p w:rsidR="00811D26" w:rsidRDefault="00811D26" w:rsidP="00402C6E">
      <w:pPr>
        <w:spacing w:after="0" w:line="240" w:lineRule="auto"/>
        <w:ind w:left="2880" w:hanging="2880"/>
      </w:pPr>
      <w:r>
        <w:tab/>
        <w:t xml:space="preserve">Tina </w:t>
      </w:r>
      <w:proofErr w:type="spellStart"/>
      <w:r>
        <w:t>Nipe</w:t>
      </w:r>
      <w:proofErr w:type="spellEnd"/>
      <w:r>
        <w:tab/>
      </w:r>
      <w:r>
        <w:tab/>
        <w:t>IV</w:t>
      </w:r>
      <w:r>
        <w:tab/>
        <w:t>2 year of 4 year unexpired term</w:t>
      </w:r>
    </w:p>
    <w:p w:rsidR="00811D26" w:rsidRDefault="00811D26" w:rsidP="00402C6E">
      <w:pPr>
        <w:spacing w:after="0" w:line="240" w:lineRule="auto"/>
        <w:ind w:left="2880" w:hanging="2880"/>
      </w:pPr>
      <w:r>
        <w:tab/>
        <w:t xml:space="preserve">Rae </w:t>
      </w:r>
      <w:proofErr w:type="spellStart"/>
      <w:r>
        <w:t>Walzer</w:t>
      </w:r>
      <w:proofErr w:type="spellEnd"/>
      <w:r>
        <w:tab/>
      </w:r>
      <w:r>
        <w:tab/>
        <w:t>Alt. #1</w:t>
      </w:r>
      <w:r>
        <w:tab/>
        <w:t>1 year of 2 year unexpired term</w:t>
      </w:r>
    </w:p>
    <w:p w:rsidR="00811D26" w:rsidRDefault="00811D26" w:rsidP="00402C6E">
      <w:pPr>
        <w:spacing w:after="0" w:line="240" w:lineRule="auto"/>
        <w:ind w:left="2880" w:hanging="2880"/>
      </w:pPr>
      <w:r>
        <w:tab/>
        <w:t>Sam Lodge</w:t>
      </w:r>
      <w:r>
        <w:tab/>
      </w:r>
      <w:r>
        <w:tab/>
        <w:t>Alt. #2</w:t>
      </w:r>
      <w:r>
        <w:tab/>
        <w:t>2 year term</w:t>
      </w:r>
    </w:p>
    <w:p w:rsidR="00811D26" w:rsidRDefault="00811D26" w:rsidP="00402C6E">
      <w:pPr>
        <w:spacing w:after="0" w:line="240" w:lineRule="auto"/>
        <w:ind w:left="2880" w:hanging="2880"/>
      </w:pPr>
      <w:r>
        <w:tab/>
        <w:t xml:space="preserve">Mike </w:t>
      </w:r>
      <w:proofErr w:type="spellStart"/>
      <w:r>
        <w:t>Tuturice</w:t>
      </w:r>
      <w:proofErr w:type="spellEnd"/>
      <w:r>
        <w:tab/>
      </w:r>
      <w:r>
        <w:tab/>
        <w:t>Alt. #3</w:t>
      </w:r>
      <w:r>
        <w:tab/>
        <w:t>2 year term</w:t>
      </w:r>
    </w:p>
    <w:p w:rsidR="00811D26" w:rsidRDefault="00811D26" w:rsidP="00402C6E">
      <w:pPr>
        <w:spacing w:after="0" w:line="240" w:lineRule="auto"/>
        <w:ind w:left="2880" w:hanging="2880"/>
      </w:pPr>
      <w:r>
        <w:tab/>
        <w:t>Dan Daly</w:t>
      </w:r>
      <w:r>
        <w:tab/>
      </w:r>
      <w:r>
        <w:tab/>
        <w:t>Alt. #4</w:t>
      </w:r>
      <w:r>
        <w:tab/>
        <w:t>1 year term (School Board liaison)</w:t>
      </w:r>
    </w:p>
    <w:p w:rsidR="00811D26" w:rsidRDefault="00811D26" w:rsidP="00402C6E">
      <w:pPr>
        <w:spacing w:after="0" w:line="240" w:lineRule="auto"/>
        <w:ind w:left="2880" w:hanging="2880"/>
      </w:pPr>
      <w:r>
        <w:tab/>
        <w:t>George Bradford</w:t>
      </w:r>
      <w:r>
        <w:tab/>
        <w:t>I</w:t>
      </w:r>
      <w:r>
        <w:tab/>
        <w:t>Mayor – 1 year term</w:t>
      </w:r>
    </w:p>
    <w:p w:rsidR="00811D26" w:rsidRDefault="00811D26" w:rsidP="00402C6E">
      <w:pPr>
        <w:spacing w:after="0" w:line="240" w:lineRule="auto"/>
        <w:ind w:left="2880" w:hanging="2880"/>
      </w:pPr>
      <w:r>
        <w:tab/>
        <w:t>Anthony Musumeci</w:t>
      </w:r>
      <w:r>
        <w:tab/>
        <w:t>III</w:t>
      </w:r>
      <w:r>
        <w:tab/>
        <w:t>Township Committee – 1 year term</w:t>
      </w:r>
    </w:p>
    <w:p w:rsidR="00811D26" w:rsidRPr="00B03426" w:rsidRDefault="00811D26" w:rsidP="00402C6E">
      <w:pPr>
        <w:spacing w:after="0" w:line="240" w:lineRule="auto"/>
        <w:ind w:left="2880" w:hanging="2880"/>
      </w:pPr>
      <w:r>
        <w:tab/>
        <w:t>Melinda Taylor</w:t>
      </w:r>
      <w:r>
        <w:tab/>
      </w:r>
      <w:r>
        <w:tab/>
        <w:t>II</w:t>
      </w:r>
      <w:r>
        <w:tab/>
        <w:t>Secretary – 1 year term</w:t>
      </w:r>
    </w:p>
    <w:p w:rsidR="00402C6E" w:rsidRDefault="00402C6E" w:rsidP="00402C6E">
      <w:pPr>
        <w:spacing w:after="0" w:line="240" w:lineRule="auto"/>
        <w:ind w:left="2880" w:hanging="2880"/>
        <w:rPr>
          <w:b/>
        </w:rPr>
      </w:pPr>
    </w:p>
    <w:p w:rsidR="00402C6E" w:rsidRPr="00110A24" w:rsidRDefault="00402C6E" w:rsidP="00402C6E">
      <w:pPr>
        <w:spacing w:after="0" w:line="240" w:lineRule="auto"/>
        <w:ind w:left="2880" w:hanging="2880"/>
        <w:rPr>
          <w:u w:val="single"/>
        </w:rPr>
      </w:pPr>
      <w:r w:rsidRPr="00110A24">
        <w:rPr>
          <w:u w:val="single"/>
        </w:rPr>
        <w:t>PAYMENT OF BILLS</w:t>
      </w:r>
    </w:p>
    <w:p w:rsidR="00811D26" w:rsidRDefault="00811D26" w:rsidP="00811D26">
      <w:pPr>
        <w:spacing w:after="0" w:line="240" w:lineRule="auto"/>
        <w:ind w:left="2880" w:hanging="2880"/>
        <w:rPr>
          <w:u w:val="single"/>
        </w:rPr>
      </w:pPr>
      <w:r>
        <w:t>Mr. Musumeci made a motion to approve the bills list, Mr. Sparks seconded and all agreed.</w:t>
      </w:r>
      <w:r w:rsidR="00402C6E">
        <w:tab/>
      </w:r>
      <w:r w:rsidR="00402C6E">
        <w:rPr>
          <w:b/>
        </w:rPr>
        <w:tab/>
      </w:r>
      <w:r w:rsidR="00402C6E">
        <w:rPr>
          <w:b/>
        </w:rPr>
        <w:tab/>
      </w:r>
      <w:r w:rsidR="00402C6E">
        <w:rPr>
          <w:b/>
        </w:rPr>
        <w:tab/>
      </w:r>
      <w:r w:rsidR="00402C6E">
        <w:rPr>
          <w:b/>
        </w:rPr>
        <w:tab/>
      </w:r>
    </w:p>
    <w:p w:rsidR="00402C6E" w:rsidRDefault="00402C6E" w:rsidP="00402C6E">
      <w:pPr>
        <w:spacing w:after="0" w:line="240" w:lineRule="auto"/>
        <w:ind w:left="2160" w:hanging="2160"/>
      </w:pPr>
      <w:r w:rsidRPr="00110A24">
        <w:rPr>
          <w:u w:val="single"/>
        </w:rPr>
        <w:t>PUBLIC COMMENTS</w:t>
      </w:r>
    </w:p>
    <w:p w:rsidR="00811D26" w:rsidRDefault="00811D26" w:rsidP="00402C6E">
      <w:pPr>
        <w:spacing w:after="0" w:line="240" w:lineRule="auto"/>
        <w:ind w:left="2160" w:hanging="2160"/>
      </w:pPr>
    </w:p>
    <w:p w:rsidR="00811D26" w:rsidRDefault="00811D26" w:rsidP="00402C6E">
      <w:pPr>
        <w:spacing w:after="0" w:line="240" w:lineRule="auto"/>
        <w:ind w:left="2160" w:hanging="2160"/>
      </w:pPr>
      <w:r>
        <w:t xml:space="preserve">Mr. </w:t>
      </w:r>
      <w:proofErr w:type="spellStart"/>
      <w:r>
        <w:t>Sachett</w:t>
      </w:r>
      <w:proofErr w:type="spellEnd"/>
      <w:r>
        <w:tab/>
      </w:r>
      <w:r>
        <w:tab/>
        <w:t>Farm field is still flooded.  Any progress on ditch clearing?</w:t>
      </w:r>
    </w:p>
    <w:p w:rsidR="00811D26" w:rsidRDefault="00811D26" w:rsidP="00402C6E">
      <w:pPr>
        <w:spacing w:after="0" w:line="240" w:lineRule="auto"/>
        <w:ind w:left="2160" w:hanging="2160"/>
      </w:pPr>
    </w:p>
    <w:p w:rsidR="00811D26" w:rsidRDefault="00811D26" w:rsidP="00402C6E">
      <w:pPr>
        <w:spacing w:after="0" w:line="240" w:lineRule="auto"/>
        <w:ind w:left="2160" w:hanging="2160"/>
      </w:pPr>
      <w:r>
        <w:t>Dean Sparks</w:t>
      </w:r>
      <w:r>
        <w:tab/>
      </w:r>
      <w:r>
        <w:tab/>
        <w:t xml:space="preserve">Three quotes are needed in order to proceed – have two currently.  </w:t>
      </w:r>
    </w:p>
    <w:p w:rsidR="009A12F9" w:rsidRDefault="009A12F9" w:rsidP="00402C6E">
      <w:pPr>
        <w:spacing w:after="0" w:line="240" w:lineRule="auto"/>
        <w:ind w:left="2160" w:hanging="2160"/>
      </w:pPr>
    </w:p>
    <w:p w:rsidR="009A12F9" w:rsidRPr="00811D26" w:rsidRDefault="009A12F9" w:rsidP="00402C6E">
      <w:pPr>
        <w:spacing w:after="0" w:line="240" w:lineRule="auto"/>
        <w:ind w:left="2160" w:hanging="2160"/>
      </w:pPr>
      <w:r>
        <w:t>Closed to the Public</w:t>
      </w:r>
    </w:p>
    <w:p w:rsidR="00402C6E" w:rsidRDefault="00402C6E" w:rsidP="00402C6E">
      <w:pPr>
        <w:spacing w:after="0" w:line="240" w:lineRule="auto"/>
        <w:ind w:left="2160" w:hanging="2160"/>
      </w:pPr>
    </w:p>
    <w:p w:rsidR="009A12F9" w:rsidRDefault="009A12F9" w:rsidP="009A12F9">
      <w:pPr>
        <w:spacing w:after="0" w:line="240" w:lineRule="auto"/>
        <w:ind w:left="2880" w:hanging="2880"/>
      </w:pPr>
      <w:r>
        <w:t>George Bradford</w:t>
      </w:r>
      <w:r>
        <w:tab/>
        <w:t>Tax Office – PD5 has been mailed and year end reports completed.  Tax Collection rate for 1</w:t>
      </w:r>
      <w:r w:rsidRPr="009A12F9">
        <w:rPr>
          <w:vertAlign w:val="superscript"/>
        </w:rPr>
        <w:t>st</w:t>
      </w:r>
      <w:r>
        <w:t xml:space="preserve"> quarter 2019, effective January 31, 2019 is 45.27%.  (February payments not due until Feb. 1</w:t>
      </w:r>
      <w:r w:rsidRPr="009A12F9">
        <w:rPr>
          <w:vertAlign w:val="superscript"/>
        </w:rPr>
        <w:t>st</w:t>
      </w:r>
      <w:r>
        <w:t>)</w:t>
      </w:r>
    </w:p>
    <w:p w:rsidR="009A12F9" w:rsidRDefault="009A12F9" w:rsidP="009A12F9">
      <w:pPr>
        <w:spacing w:after="0" w:line="240" w:lineRule="auto"/>
        <w:ind w:left="2880" w:hanging="2880"/>
      </w:pPr>
      <w:r>
        <w:tab/>
        <w:t>Auburn Water Grant – Phase I completed and working on Phase II.  Water conditioning almost finished.</w:t>
      </w:r>
    </w:p>
    <w:p w:rsidR="009A12F9" w:rsidRDefault="009A12F9" w:rsidP="009A12F9">
      <w:pPr>
        <w:spacing w:after="0" w:line="240" w:lineRule="auto"/>
        <w:ind w:left="2880" w:hanging="2880"/>
      </w:pPr>
      <w:r>
        <w:tab/>
        <w:t>Township Committee members attended the JIF Elected Officials Workshop in January.</w:t>
      </w:r>
    </w:p>
    <w:p w:rsidR="009A12F9" w:rsidRDefault="009A12F9" w:rsidP="009A12F9">
      <w:pPr>
        <w:spacing w:after="0" w:line="240" w:lineRule="auto"/>
        <w:ind w:left="2880" w:hanging="2880"/>
      </w:pPr>
      <w:r>
        <w:lastRenderedPageBreak/>
        <w:tab/>
        <w:t>County-wide Document Shredding Events scheduled for 2019:</w:t>
      </w:r>
    </w:p>
    <w:p w:rsidR="009A12F9" w:rsidRDefault="009A12F9" w:rsidP="009A12F9">
      <w:pPr>
        <w:spacing w:after="0" w:line="240" w:lineRule="auto"/>
        <w:ind w:left="2880" w:hanging="2880"/>
      </w:pPr>
      <w:r>
        <w:tab/>
      </w:r>
      <w:r>
        <w:tab/>
        <w:t>March 16</w:t>
      </w:r>
      <w:r w:rsidRPr="009A12F9">
        <w:rPr>
          <w:vertAlign w:val="superscript"/>
        </w:rPr>
        <w:t>th</w:t>
      </w:r>
      <w:r>
        <w:tab/>
        <w:t>9 am – 12 pm</w:t>
      </w:r>
      <w:r>
        <w:tab/>
        <w:t>County Landfill</w:t>
      </w:r>
    </w:p>
    <w:p w:rsidR="009A12F9" w:rsidRDefault="009A12F9" w:rsidP="009A12F9">
      <w:pPr>
        <w:spacing w:after="0" w:line="240" w:lineRule="auto"/>
        <w:ind w:left="2880" w:hanging="2880"/>
      </w:pPr>
      <w:r>
        <w:tab/>
      </w:r>
      <w:r>
        <w:tab/>
        <w:t>Nov. 16</w:t>
      </w:r>
      <w:r w:rsidRPr="009A12F9">
        <w:rPr>
          <w:vertAlign w:val="superscript"/>
        </w:rPr>
        <w:t>th</w:t>
      </w:r>
      <w:r>
        <w:tab/>
        <w:t>9 am – 12 pm</w:t>
      </w:r>
      <w:r>
        <w:tab/>
        <w:t>County Landfill</w:t>
      </w:r>
    </w:p>
    <w:p w:rsidR="009A12F9" w:rsidRDefault="009A12F9" w:rsidP="009A12F9">
      <w:pPr>
        <w:spacing w:after="0" w:line="240" w:lineRule="auto"/>
        <w:ind w:left="2880" w:hanging="2880"/>
      </w:pPr>
      <w:r>
        <w:tab/>
        <w:t>County-wide Hazardous Waste Days scheduled for 2019:</w:t>
      </w:r>
    </w:p>
    <w:p w:rsidR="009A12F9" w:rsidRDefault="009A12F9" w:rsidP="009A12F9">
      <w:pPr>
        <w:spacing w:after="0" w:line="240" w:lineRule="auto"/>
        <w:ind w:left="2880" w:hanging="2880"/>
      </w:pPr>
      <w:r>
        <w:tab/>
      </w:r>
      <w:r>
        <w:tab/>
        <w:t>April 20</w:t>
      </w:r>
      <w:r w:rsidRPr="009A12F9">
        <w:rPr>
          <w:vertAlign w:val="superscript"/>
        </w:rPr>
        <w:t>th</w:t>
      </w:r>
      <w:r>
        <w:tab/>
        <w:t>8 am – 12 pm</w:t>
      </w:r>
      <w:r>
        <w:tab/>
        <w:t>County Landfill</w:t>
      </w:r>
    </w:p>
    <w:p w:rsidR="009A12F9" w:rsidRDefault="009A12F9" w:rsidP="009A12F9">
      <w:pPr>
        <w:spacing w:after="0" w:line="240" w:lineRule="auto"/>
        <w:ind w:left="2880" w:hanging="2880"/>
      </w:pPr>
      <w:r>
        <w:tab/>
      </w:r>
      <w:r>
        <w:tab/>
        <w:t>June 15</w:t>
      </w:r>
      <w:r w:rsidRPr="009A12F9">
        <w:rPr>
          <w:vertAlign w:val="superscript"/>
        </w:rPr>
        <w:t>th</w:t>
      </w:r>
      <w:r>
        <w:tab/>
      </w:r>
      <w:r>
        <w:tab/>
      </w:r>
      <w:r>
        <w:tab/>
        <w:t>Pennsville</w:t>
      </w:r>
    </w:p>
    <w:p w:rsidR="009A12F9" w:rsidRDefault="009A12F9" w:rsidP="009A12F9">
      <w:pPr>
        <w:spacing w:after="0" w:line="240" w:lineRule="auto"/>
        <w:ind w:left="2880" w:hanging="2880"/>
      </w:pPr>
      <w:r>
        <w:tab/>
      </w:r>
      <w:r>
        <w:tab/>
        <w:t>Oct. 19</w:t>
      </w:r>
      <w:r w:rsidRPr="009A12F9">
        <w:rPr>
          <w:vertAlign w:val="superscript"/>
        </w:rPr>
        <w:t>th</w:t>
      </w:r>
      <w:r>
        <w:tab/>
      </w:r>
      <w:r>
        <w:tab/>
      </w:r>
      <w:r>
        <w:tab/>
        <w:t>County Landfill</w:t>
      </w:r>
    </w:p>
    <w:p w:rsidR="009A12F9" w:rsidRDefault="009A12F9" w:rsidP="009A12F9">
      <w:pPr>
        <w:spacing w:after="0" w:line="240" w:lineRule="auto"/>
        <w:ind w:left="2880" w:hanging="2880"/>
      </w:pPr>
      <w:r>
        <w:tab/>
        <w:t>State DCA awarded Oldmans Township a Small Cities Grant in the amount of $183,000 for home rehabilitation</w:t>
      </w:r>
    </w:p>
    <w:p w:rsidR="009A12F9" w:rsidRPr="009A12F9" w:rsidRDefault="009A12F9" w:rsidP="009A12F9">
      <w:pPr>
        <w:spacing w:after="0" w:line="240" w:lineRule="auto"/>
        <w:ind w:left="2880" w:hanging="2880"/>
      </w:pPr>
      <w:r>
        <w:tab/>
      </w:r>
    </w:p>
    <w:p w:rsidR="00402C6E" w:rsidRDefault="00402C6E" w:rsidP="009A12F9">
      <w:pPr>
        <w:spacing w:after="0" w:line="240" w:lineRule="auto"/>
        <w:ind w:left="2880" w:hanging="2880"/>
      </w:pPr>
      <w:r w:rsidRPr="009A12F9">
        <w:t>Anthony Musumeci</w:t>
      </w:r>
      <w:r w:rsidR="009A12F9">
        <w:tab/>
        <w:t>At the most recent school board meeting, the school announced they are anticipating a $.02 increase in tax for next year.</w:t>
      </w:r>
    </w:p>
    <w:p w:rsidR="009A12F9" w:rsidRPr="009A12F9" w:rsidRDefault="009A12F9" w:rsidP="009A12F9">
      <w:pPr>
        <w:spacing w:after="0" w:line="240" w:lineRule="auto"/>
        <w:ind w:left="2880" w:hanging="2880"/>
      </w:pPr>
    </w:p>
    <w:p w:rsidR="00402C6E" w:rsidRDefault="00402C6E" w:rsidP="009A12F9">
      <w:pPr>
        <w:spacing w:after="0" w:line="240" w:lineRule="auto"/>
        <w:ind w:left="2880" w:hanging="2880"/>
      </w:pPr>
      <w:r w:rsidRPr="009A12F9">
        <w:t>Dean Sparks</w:t>
      </w:r>
      <w:r w:rsidR="009A12F9">
        <w:tab/>
      </w:r>
      <w:proofErr w:type="gramStart"/>
      <w:r w:rsidR="009A12F9">
        <w:t>Would</w:t>
      </w:r>
      <w:proofErr w:type="gramEnd"/>
      <w:r w:rsidR="009A12F9">
        <w:t xml:space="preserve"> like the “no parking” sign on N. Railroad to be inserted back into the ground.</w:t>
      </w:r>
    </w:p>
    <w:p w:rsidR="009A12F9" w:rsidRDefault="009A12F9" w:rsidP="009A12F9">
      <w:pPr>
        <w:spacing w:after="0" w:line="240" w:lineRule="auto"/>
        <w:ind w:left="2880" w:hanging="2880"/>
      </w:pPr>
      <w:r>
        <w:tab/>
        <w:t>Wanted to know status of the Township newsletter</w:t>
      </w:r>
    </w:p>
    <w:p w:rsidR="009A12F9" w:rsidRDefault="009A12F9" w:rsidP="009A12F9">
      <w:pPr>
        <w:spacing w:after="0" w:line="240" w:lineRule="auto"/>
        <w:ind w:left="2880" w:hanging="2880"/>
      </w:pPr>
      <w:r>
        <w:tab/>
        <w:t xml:space="preserve">Wants to send a letter to the Freeholders about the ditches on </w:t>
      </w:r>
      <w:proofErr w:type="spellStart"/>
      <w:r>
        <w:t>Straughns</w:t>
      </w:r>
      <w:proofErr w:type="spellEnd"/>
      <w:r>
        <w:t xml:space="preserve"> Mill which are overgrown and need to be cleared.</w:t>
      </w:r>
    </w:p>
    <w:p w:rsidR="00362BC1" w:rsidRDefault="00362BC1" w:rsidP="009A12F9">
      <w:pPr>
        <w:spacing w:after="0" w:line="240" w:lineRule="auto"/>
        <w:ind w:left="2880" w:hanging="2880"/>
      </w:pPr>
      <w:r>
        <w:tab/>
        <w:t>Carneys Point has invited Oldmans Township employees to their health fair which will take place in October.  The invitation includes those involved in emergency services also.</w:t>
      </w:r>
    </w:p>
    <w:p w:rsidR="009A12F9" w:rsidRPr="009A12F9" w:rsidRDefault="009A12F9" w:rsidP="00402C6E">
      <w:pPr>
        <w:spacing w:after="0" w:line="240" w:lineRule="auto"/>
        <w:ind w:left="2160" w:hanging="2160"/>
      </w:pPr>
    </w:p>
    <w:p w:rsidR="00402C6E" w:rsidRDefault="00362BC1" w:rsidP="00362BC1">
      <w:pPr>
        <w:spacing w:after="0" w:line="240" w:lineRule="auto"/>
        <w:ind w:left="2880" w:hanging="2880"/>
      </w:pPr>
      <w:r>
        <w:t>Thomas Tedesco</w:t>
      </w:r>
      <w:r>
        <w:tab/>
      </w:r>
      <w:proofErr w:type="gramStart"/>
      <w:r>
        <w:t>Following</w:t>
      </w:r>
      <w:proofErr w:type="gramEnd"/>
      <w:r>
        <w:t xml:space="preserve"> discussion with the NJ Divs. Of Solid Waste, it might be possible to have a solar farm installed on top of the municipal landfill.  The State needs to approve the plan.  Additionally, once the air quality permit is in place, the State will consider reducing the ground water testing from 4 times/year to 2 times/year.</w:t>
      </w:r>
    </w:p>
    <w:p w:rsidR="00402C6E" w:rsidRDefault="00402C6E" w:rsidP="00402C6E">
      <w:pPr>
        <w:spacing w:after="0" w:line="240" w:lineRule="auto"/>
        <w:ind w:left="2160" w:hanging="2160"/>
      </w:pPr>
      <w:r>
        <w:tab/>
      </w:r>
    </w:p>
    <w:p w:rsidR="00402C6E" w:rsidRDefault="00362BC1" w:rsidP="00402C6E">
      <w:pPr>
        <w:spacing w:after="0" w:line="240" w:lineRule="auto"/>
        <w:ind w:left="2160" w:hanging="2160"/>
      </w:pPr>
      <w:r>
        <w:rPr>
          <w:b/>
        </w:rPr>
        <w:t>Resolution 2019-61</w:t>
      </w:r>
      <w:r>
        <w:tab/>
      </w:r>
      <w:r>
        <w:tab/>
        <w:t>Executive Session:</w:t>
      </w:r>
      <w:r>
        <w:tab/>
        <w:t>(7:45 pm)</w:t>
      </w:r>
    </w:p>
    <w:p w:rsidR="00402C6E" w:rsidRDefault="00362BC1" w:rsidP="00402C6E">
      <w:pPr>
        <w:spacing w:after="0" w:line="240" w:lineRule="auto"/>
        <w:ind w:left="2160" w:hanging="2160"/>
      </w:pPr>
      <w:r>
        <w:rPr>
          <w:b/>
        </w:rPr>
        <w:tab/>
      </w:r>
      <w:r>
        <w:rPr>
          <w:b/>
        </w:rPr>
        <w:tab/>
      </w:r>
      <w:r w:rsidR="00402C6E">
        <w:t>Contract Negotiations – Camp Pedricktown</w:t>
      </w:r>
    </w:p>
    <w:p w:rsidR="00362BC1" w:rsidRDefault="00362BC1" w:rsidP="00402C6E">
      <w:pPr>
        <w:spacing w:after="0" w:line="240" w:lineRule="auto"/>
        <w:ind w:left="2160" w:hanging="2160"/>
      </w:pPr>
      <w:r>
        <w:tab/>
      </w:r>
      <w:r>
        <w:tab/>
        <w:t xml:space="preserve">Contract Negotiations – Lower </w:t>
      </w:r>
      <w:proofErr w:type="spellStart"/>
      <w:r>
        <w:t>Alloways</w:t>
      </w:r>
      <w:proofErr w:type="spellEnd"/>
      <w:r>
        <w:t xml:space="preserve"> Creek – Recycle Contract</w:t>
      </w:r>
    </w:p>
    <w:p w:rsidR="00362BC1" w:rsidRDefault="00362BC1" w:rsidP="00362BC1">
      <w:pPr>
        <w:spacing w:after="0" w:line="240" w:lineRule="auto"/>
        <w:ind w:left="2880" w:hanging="2160"/>
      </w:pPr>
      <w:r>
        <w:tab/>
        <w:t>Mr. Musumeci made a motion to approve, Mr. Sparks seconded and all agreed.</w:t>
      </w:r>
    </w:p>
    <w:p w:rsidR="00362BC1" w:rsidRPr="00A201D7" w:rsidRDefault="00362BC1" w:rsidP="00362BC1">
      <w:pPr>
        <w:spacing w:after="0" w:line="240" w:lineRule="auto"/>
        <w:ind w:left="2880" w:hanging="2160"/>
      </w:pPr>
    </w:p>
    <w:p w:rsidR="00362BC1" w:rsidRDefault="00362BC1" w:rsidP="00362BC1">
      <w:pPr>
        <w:spacing w:after="0" w:line="240" w:lineRule="auto"/>
      </w:pPr>
      <w:r>
        <w:rPr>
          <w:u w:val="single"/>
        </w:rPr>
        <w:t>Summary of Executive Session</w:t>
      </w:r>
      <w:r>
        <w:t xml:space="preserve"> (8:07 pm)</w:t>
      </w:r>
    </w:p>
    <w:p w:rsidR="00362BC1" w:rsidRDefault="00362BC1" w:rsidP="00402C6E">
      <w:r>
        <w:t>Camp Pedricktown – The Township Committee would like to continue with the permit for the Waste Water Treatment plant for one more year.  The proposed lease with Pan Pac needs more information and the Committee is waiting for the revised sales agreement.</w:t>
      </w:r>
    </w:p>
    <w:p w:rsidR="00362BC1" w:rsidRDefault="00362BC1" w:rsidP="00402C6E">
      <w:r>
        <w:t xml:space="preserve">Lower </w:t>
      </w:r>
      <w:proofErr w:type="spellStart"/>
      <w:r>
        <w:t>Alloways</w:t>
      </w:r>
      <w:proofErr w:type="spellEnd"/>
      <w:r>
        <w:t xml:space="preserve"> Creek Recycle Contract – The Committee agreed with LAC’s division of the recycling tonnage computation – equally divided among the four member municipalities.</w:t>
      </w:r>
    </w:p>
    <w:p w:rsidR="00362BC1" w:rsidRDefault="00362BC1" w:rsidP="00402C6E">
      <w:r>
        <w:t>There being no further business, on a motion from Mr. Musumeci, seconded by Mr. Sparks and agreed to by all, meeting was adjourned at 8:08 pm.</w:t>
      </w:r>
    </w:p>
    <w:p w:rsidR="00362BC1" w:rsidRDefault="00362BC1" w:rsidP="00402C6E">
      <w:r>
        <w:t>Respectfully Submitted,</w:t>
      </w:r>
    </w:p>
    <w:p w:rsidR="00362BC1" w:rsidRDefault="00362BC1" w:rsidP="00402C6E"/>
    <w:p w:rsidR="00362BC1" w:rsidRPr="00362BC1" w:rsidRDefault="00362BC1" w:rsidP="00402C6E">
      <w:r>
        <w:t>Melinda Taylor</w:t>
      </w:r>
      <w:r>
        <w:br/>
        <w:t>Municipal Clerk</w:t>
      </w:r>
    </w:p>
    <w:sectPr w:rsidR="00362BC1" w:rsidRPr="00362BC1" w:rsidSect="00853ABF">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55E"/>
    <w:multiLevelType w:val="hybridMultilevel"/>
    <w:tmpl w:val="344A6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6E"/>
    <w:rsid w:val="000F76DB"/>
    <w:rsid w:val="0017721F"/>
    <w:rsid w:val="001B27B3"/>
    <w:rsid w:val="002447FB"/>
    <w:rsid w:val="00362BC1"/>
    <w:rsid w:val="00402C6E"/>
    <w:rsid w:val="004D54BE"/>
    <w:rsid w:val="004D760D"/>
    <w:rsid w:val="005A69F4"/>
    <w:rsid w:val="006C5D14"/>
    <w:rsid w:val="007708E1"/>
    <w:rsid w:val="00785997"/>
    <w:rsid w:val="007B2D01"/>
    <w:rsid w:val="00811D26"/>
    <w:rsid w:val="009A12F9"/>
    <w:rsid w:val="00B03426"/>
    <w:rsid w:val="00CB5932"/>
    <w:rsid w:val="00CD7B90"/>
    <w:rsid w:val="00D00219"/>
    <w:rsid w:val="00D00A27"/>
    <w:rsid w:val="00D76E20"/>
    <w:rsid w:val="00DE172D"/>
    <w:rsid w:val="00E8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4E184-681E-4296-B8F3-F8CD6041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27"/>
    <w:pPr>
      <w:ind w:left="720"/>
      <w:contextualSpacing/>
    </w:pPr>
  </w:style>
  <w:style w:type="paragraph" w:styleId="BalloonText">
    <w:name w:val="Balloon Text"/>
    <w:basedOn w:val="Normal"/>
    <w:link w:val="BalloonTextChar"/>
    <w:uiPriority w:val="99"/>
    <w:semiHidden/>
    <w:unhideWhenUsed/>
    <w:rsid w:val="005A6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Taylor</dc:creator>
  <cp:lastModifiedBy>Melinda Taylor</cp:lastModifiedBy>
  <cp:revision>2</cp:revision>
  <cp:lastPrinted>2019-02-19T13:55:00Z</cp:lastPrinted>
  <dcterms:created xsi:type="dcterms:W3CDTF">2019-02-19T13:55:00Z</dcterms:created>
  <dcterms:modified xsi:type="dcterms:W3CDTF">2019-02-19T13:55:00Z</dcterms:modified>
</cp:coreProperties>
</file>