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98" w:rsidRDefault="00B56198" w:rsidP="00B56198">
      <w:pPr>
        <w:spacing w:after="0" w:line="240" w:lineRule="auto"/>
        <w:jc w:val="center"/>
        <w:rPr>
          <w:sz w:val="24"/>
          <w:szCs w:val="24"/>
        </w:rPr>
      </w:pPr>
      <w:bookmarkStart w:id="0" w:name="_GoBack"/>
      <w:bookmarkEnd w:id="0"/>
      <w:r w:rsidRPr="001F5274">
        <w:rPr>
          <w:sz w:val="24"/>
          <w:szCs w:val="24"/>
        </w:rPr>
        <w:t>OLDMANS TOWNSHIP</w:t>
      </w:r>
    </w:p>
    <w:p w:rsidR="00B56198" w:rsidRPr="001F5274" w:rsidRDefault="00B56198" w:rsidP="00B56198">
      <w:pPr>
        <w:spacing w:after="0" w:line="240" w:lineRule="auto"/>
        <w:jc w:val="center"/>
        <w:rPr>
          <w:sz w:val="24"/>
          <w:szCs w:val="24"/>
        </w:rPr>
      </w:pPr>
      <w:r>
        <w:rPr>
          <w:sz w:val="24"/>
          <w:szCs w:val="24"/>
        </w:rPr>
        <w:t xml:space="preserve"> </w:t>
      </w:r>
      <w:r w:rsidRPr="001F5274">
        <w:rPr>
          <w:sz w:val="24"/>
          <w:szCs w:val="24"/>
        </w:rPr>
        <w:t>PLANNING BOARD</w:t>
      </w:r>
      <w:r>
        <w:rPr>
          <w:sz w:val="24"/>
          <w:szCs w:val="24"/>
        </w:rPr>
        <w:t xml:space="preserve"> </w:t>
      </w:r>
      <w:r w:rsidRPr="001F5274">
        <w:rPr>
          <w:sz w:val="24"/>
          <w:szCs w:val="24"/>
        </w:rPr>
        <w:t>MEETING</w:t>
      </w:r>
    </w:p>
    <w:p w:rsidR="00B56198" w:rsidRDefault="00B56198" w:rsidP="00B56198">
      <w:pPr>
        <w:spacing w:after="0" w:line="240" w:lineRule="auto"/>
        <w:jc w:val="center"/>
        <w:rPr>
          <w:sz w:val="24"/>
          <w:szCs w:val="24"/>
        </w:rPr>
      </w:pPr>
      <w:r>
        <w:rPr>
          <w:sz w:val="24"/>
          <w:szCs w:val="24"/>
        </w:rPr>
        <w:t>August 17, 2020</w:t>
      </w:r>
    </w:p>
    <w:p w:rsidR="00B56198" w:rsidRPr="001F5274" w:rsidRDefault="00B56198" w:rsidP="00B56198">
      <w:pPr>
        <w:spacing w:after="0" w:line="240" w:lineRule="auto"/>
        <w:jc w:val="center"/>
        <w:rPr>
          <w:sz w:val="24"/>
          <w:szCs w:val="24"/>
        </w:rPr>
      </w:pPr>
    </w:p>
    <w:p w:rsidR="00B56198" w:rsidRPr="001F5274" w:rsidRDefault="00B56198" w:rsidP="00B56198">
      <w:pPr>
        <w:spacing w:after="0" w:line="240" w:lineRule="auto"/>
        <w:jc w:val="center"/>
        <w:rPr>
          <w:sz w:val="24"/>
          <w:szCs w:val="24"/>
        </w:rPr>
      </w:pPr>
    </w:p>
    <w:p w:rsidR="00B56198" w:rsidRPr="001F5274" w:rsidRDefault="00B56198" w:rsidP="00B56198">
      <w:pPr>
        <w:spacing w:after="0" w:line="240" w:lineRule="auto"/>
        <w:rPr>
          <w:sz w:val="24"/>
          <w:szCs w:val="24"/>
        </w:rPr>
      </w:pPr>
      <w:r w:rsidRPr="001F5274">
        <w:rPr>
          <w:sz w:val="24"/>
          <w:szCs w:val="24"/>
        </w:rPr>
        <w:t xml:space="preserve">The </w:t>
      </w:r>
      <w:r>
        <w:rPr>
          <w:sz w:val="24"/>
          <w:szCs w:val="24"/>
        </w:rPr>
        <w:t>Regular</w:t>
      </w:r>
      <w:r w:rsidRPr="001F5274">
        <w:rPr>
          <w:sz w:val="24"/>
          <w:szCs w:val="24"/>
        </w:rPr>
        <w:t xml:space="preserve"> Meeting of the Oldmans Township Planning Board was held on</w:t>
      </w:r>
      <w:r>
        <w:rPr>
          <w:sz w:val="24"/>
          <w:szCs w:val="24"/>
        </w:rPr>
        <w:t xml:space="preserve"> August 17, 2020.</w:t>
      </w:r>
      <w:r w:rsidRPr="001F5274">
        <w:rPr>
          <w:sz w:val="24"/>
          <w:szCs w:val="24"/>
        </w:rPr>
        <w:t xml:space="preserve">  Meeting was called to order by </w:t>
      </w:r>
      <w:r>
        <w:rPr>
          <w:sz w:val="24"/>
          <w:szCs w:val="24"/>
        </w:rPr>
        <w:t>Chairman Steve Smith at 7:00</w:t>
      </w:r>
      <w:r w:rsidRPr="001F5274">
        <w:rPr>
          <w:sz w:val="24"/>
          <w:szCs w:val="24"/>
        </w:rPr>
        <w:t xml:space="preserve"> PM.  This meeting was held in compliance with the Sunshine Law.  </w:t>
      </w:r>
    </w:p>
    <w:p w:rsidR="00B56198" w:rsidRPr="001F5274" w:rsidRDefault="00B56198" w:rsidP="00B56198">
      <w:pPr>
        <w:spacing w:after="0" w:line="240" w:lineRule="auto"/>
        <w:rPr>
          <w:sz w:val="24"/>
          <w:szCs w:val="24"/>
        </w:rPr>
      </w:pPr>
    </w:p>
    <w:p w:rsidR="00B56198" w:rsidRDefault="00B56198" w:rsidP="00B56198">
      <w:pPr>
        <w:spacing w:after="0" w:line="240" w:lineRule="auto"/>
        <w:rPr>
          <w:sz w:val="24"/>
          <w:szCs w:val="24"/>
        </w:rPr>
      </w:pPr>
      <w:r>
        <w:rPr>
          <w:sz w:val="24"/>
          <w:szCs w:val="24"/>
        </w:rPr>
        <w:t xml:space="preserve">IN ATTENDANCE:  George Bradford, Sandy Collom, Dan Daly, Sue Miller, Anthony Musumeci, Tina Nipe, Jay Perry, Earl </w:t>
      </w:r>
      <w:proofErr w:type="spellStart"/>
      <w:r>
        <w:rPr>
          <w:sz w:val="24"/>
          <w:szCs w:val="24"/>
        </w:rPr>
        <w:t>Ransome</w:t>
      </w:r>
      <w:proofErr w:type="spellEnd"/>
      <w:r>
        <w:rPr>
          <w:sz w:val="24"/>
          <w:szCs w:val="24"/>
        </w:rPr>
        <w:t>, Steve Smith, and Melinda Taylor.  Also in attendance Board Solicitor, Ron Uzdavinis and Engineer Tom Tedesco.</w:t>
      </w:r>
    </w:p>
    <w:p w:rsidR="00B56198" w:rsidRDefault="00B56198" w:rsidP="00B56198">
      <w:pPr>
        <w:spacing w:after="0" w:line="240" w:lineRule="auto"/>
        <w:rPr>
          <w:sz w:val="24"/>
          <w:szCs w:val="24"/>
        </w:rPr>
      </w:pPr>
    </w:p>
    <w:p w:rsidR="00B56198" w:rsidRDefault="00B56198" w:rsidP="00B56198">
      <w:pPr>
        <w:spacing w:after="0" w:line="240" w:lineRule="auto"/>
        <w:rPr>
          <w:u w:val="single"/>
        </w:rPr>
      </w:pPr>
      <w:r>
        <w:rPr>
          <w:u w:val="single"/>
        </w:rPr>
        <w:t>NEW BUSINESS:</w:t>
      </w:r>
    </w:p>
    <w:p w:rsidR="00B56198" w:rsidRDefault="00B56198" w:rsidP="00B56198">
      <w:pPr>
        <w:spacing w:after="0" w:line="240" w:lineRule="auto"/>
        <w:rPr>
          <w:u w:val="single"/>
        </w:rPr>
      </w:pPr>
    </w:p>
    <w:p w:rsidR="00B56198" w:rsidRDefault="00B56198" w:rsidP="00B56198">
      <w:pPr>
        <w:spacing w:after="0" w:line="240" w:lineRule="auto"/>
      </w:pPr>
      <w:r>
        <w:t>Lubrizol Corporation</w:t>
      </w:r>
    </w:p>
    <w:p w:rsidR="00B56198" w:rsidRDefault="00B56198" w:rsidP="00B56198">
      <w:pPr>
        <w:spacing w:after="0" w:line="240" w:lineRule="auto"/>
      </w:pPr>
      <w:r>
        <w:t>Block 38/Lot 12.01</w:t>
      </w:r>
    </w:p>
    <w:p w:rsidR="00B56198" w:rsidRDefault="00B56198" w:rsidP="00B56198">
      <w:pPr>
        <w:spacing w:after="0" w:line="240" w:lineRule="auto"/>
      </w:pPr>
      <w:r>
        <w:t>76 Porcupine Road</w:t>
      </w:r>
    </w:p>
    <w:p w:rsidR="00B56198" w:rsidRDefault="00B56198" w:rsidP="00B56198">
      <w:pPr>
        <w:spacing w:after="0" w:line="240" w:lineRule="auto"/>
      </w:pPr>
      <w:r>
        <w:t>Bulk Variance and Waiver of Site Plan Approval</w:t>
      </w:r>
    </w:p>
    <w:p w:rsidR="00B56198" w:rsidRDefault="00B56198" w:rsidP="00B56198">
      <w:pPr>
        <w:spacing w:after="0" w:line="240" w:lineRule="auto"/>
      </w:pPr>
    </w:p>
    <w:p w:rsidR="00B56198" w:rsidRDefault="00B56198" w:rsidP="00B56198">
      <w:pPr>
        <w:spacing w:after="0" w:line="240" w:lineRule="auto"/>
      </w:pPr>
      <w:r>
        <w:t xml:space="preserve">Michael </w:t>
      </w:r>
      <w:proofErr w:type="spellStart"/>
      <w:r>
        <w:t>Fralinger</w:t>
      </w:r>
      <w:proofErr w:type="spellEnd"/>
      <w:r>
        <w:t xml:space="preserve">, Esquire, Attorney for </w:t>
      </w:r>
      <w:proofErr w:type="spellStart"/>
      <w:r>
        <w:t>Capizola</w:t>
      </w:r>
      <w:proofErr w:type="spellEnd"/>
      <w:r>
        <w:t xml:space="preserve">, </w:t>
      </w:r>
      <w:proofErr w:type="spellStart"/>
      <w:r>
        <w:t>Pancari</w:t>
      </w:r>
      <w:proofErr w:type="spellEnd"/>
      <w:r>
        <w:t xml:space="preserve">, Lapham &amp; </w:t>
      </w:r>
      <w:proofErr w:type="spellStart"/>
      <w:r>
        <w:t>Fralinger</w:t>
      </w:r>
      <w:proofErr w:type="spellEnd"/>
      <w:r>
        <w:t xml:space="preserve">, represented the applicant.  Currently there are two existing wooden office trailers being used for office space onsite.  Due to an OSAH audit in 2018 it was determined that the wooden structures were not in compliance as they were not fire resistant nor blast resistant.  The two wooden trailers will be replaced with a 1,440 </w:t>
      </w:r>
      <w:proofErr w:type="spellStart"/>
      <w:r>
        <w:t>sq.ft</w:t>
      </w:r>
      <w:proofErr w:type="spellEnd"/>
      <w:r>
        <w:t xml:space="preserve">. </w:t>
      </w:r>
      <w:proofErr w:type="gramStart"/>
      <w:r>
        <w:t>steel</w:t>
      </w:r>
      <w:proofErr w:type="gramEnd"/>
      <w:r>
        <w:t xml:space="preserve"> modular office building which will be blast rated and fire rated.  Two bulk variances and a waiver of site plan review are being requested.</w:t>
      </w:r>
    </w:p>
    <w:p w:rsidR="00B56198" w:rsidRDefault="00B56198" w:rsidP="00B56198">
      <w:pPr>
        <w:spacing w:after="0" w:line="240" w:lineRule="auto"/>
      </w:pPr>
    </w:p>
    <w:p w:rsidR="00B56198" w:rsidRPr="00B56198" w:rsidRDefault="00B56198" w:rsidP="00B56198">
      <w:pPr>
        <w:spacing w:after="0" w:line="240" w:lineRule="auto"/>
        <w:rPr>
          <w:u w:val="single"/>
        </w:rPr>
      </w:pPr>
      <w:r w:rsidRPr="00B56198">
        <w:rPr>
          <w:u w:val="single"/>
        </w:rPr>
        <w:t xml:space="preserve">Sworn in: </w:t>
      </w:r>
    </w:p>
    <w:p w:rsidR="00B56198" w:rsidRDefault="00B56198" w:rsidP="00B56198">
      <w:pPr>
        <w:spacing w:after="0" w:line="240" w:lineRule="auto"/>
        <w:rPr>
          <w:sz w:val="24"/>
          <w:szCs w:val="24"/>
        </w:rPr>
      </w:pPr>
      <w:r>
        <w:rPr>
          <w:sz w:val="24"/>
          <w:szCs w:val="24"/>
        </w:rPr>
        <w:t>Michael Galaton – Lubrizol Plant Manager</w:t>
      </w:r>
    </w:p>
    <w:p w:rsidR="00B56198" w:rsidRDefault="00B56198" w:rsidP="00B56198">
      <w:pPr>
        <w:spacing w:after="0" w:line="240" w:lineRule="auto"/>
        <w:rPr>
          <w:sz w:val="24"/>
          <w:szCs w:val="24"/>
        </w:rPr>
      </w:pPr>
      <w:r>
        <w:rPr>
          <w:sz w:val="24"/>
          <w:szCs w:val="24"/>
        </w:rPr>
        <w:t xml:space="preserve">Steve </w:t>
      </w:r>
      <w:proofErr w:type="spellStart"/>
      <w:r>
        <w:rPr>
          <w:sz w:val="24"/>
          <w:szCs w:val="24"/>
        </w:rPr>
        <w:t>Nardelli</w:t>
      </w:r>
      <w:proofErr w:type="spellEnd"/>
      <w:r>
        <w:rPr>
          <w:sz w:val="24"/>
          <w:szCs w:val="24"/>
        </w:rPr>
        <w:t xml:space="preserve"> – Engineer/Planner</w:t>
      </w:r>
    </w:p>
    <w:p w:rsidR="00B56198" w:rsidRDefault="00B56198" w:rsidP="00B56198">
      <w:pPr>
        <w:spacing w:after="0" w:line="240" w:lineRule="auto"/>
        <w:rPr>
          <w:sz w:val="24"/>
          <w:szCs w:val="24"/>
        </w:rPr>
      </w:pPr>
    </w:p>
    <w:p w:rsidR="00B56198" w:rsidRDefault="00B56198" w:rsidP="00B56198">
      <w:pPr>
        <w:spacing w:after="0" w:line="240" w:lineRule="auto"/>
        <w:rPr>
          <w:sz w:val="24"/>
          <w:szCs w:val="24"/>
        </w:rPr>
      </w:pPr>
      <w:r>
        <w:rPr>
          <w:sz w:val="24"/>
          <w:szCs w:val="24"/>
        </w:rPr>
        <w:t xml:space="preserve">Mr. Galaton stated the two trailers will be replaced with one building.  The site is industrial.  The location of the proposed building is the only site available due to proximity to </w:t>
      </w:r>
      <w:r w:rsidR="00AA2E26">
        <w:rPr>
          <w:sz w:val="24"/>
          <w:szCs w:val="24"/>
        </w:rPr>
        <w:t>of infrastructure such as water, electricity and sewer.</w:t>
      </w:r>
    </w:p>
    <w:p w:rsidR="00AA2E26" w:rsidRDefault="00AA2E26" w:rsidP="00B56198">
      <w:pPr>
        <w:spacing w:after="0" w:line="240" w:lineRule="auto"/>
        <w:rPr>
          <w:sz w:val="24"/>
          <w:szCs w:val="24"/>
        </w:rPr>
      </w:pPr>
    </w:p>
    <w:p w:rsidR="00DD4E48" w:rsidRDefault="00AA2E26" w:rsidP="00B56198">
      <w:pPr>
        <w:spacing w:after="0" w:line="240" w:lineRule="auto"/>
        <w:rPr>
          <w:sz w:val="24"/>
          <w:szCs w:val="24"/>
        </w:rPr>
      </w:pPr>
      <w:r>
        <w:rPr>
          <w:sz w:val="24"/>
          <w:szCs w:val="24"/>
        </w:rPr>
        <w:t xml:space="preserve">Mr. </w:t>
      </w:r>
      <w:proofErr w:type="spellStart"/>
      <w:r>
        <w:rPr>
          <w:sz w:val="24"/>
          <w:szCs w:val="24"/>
        </w:rPr>
        <w:t>Narelli</w:t>
      </w:r>
      <w:proofErr w:type="spellEnd"/>
      <w:r>
        <w:rPr>
          <w:sz w:val="24"/>
          <w:szCs w:val="24"/>
        </w:rPr>
        <w:t xml:space="preserve"> explained to the Board the requested setbacks.  Due to the lot’s irregular shape the side yard setback is 34.2’ and 36.1’.  The existing trailer is even closer to the side yard then the proposed trailer.  The lot is an irregular shape.  The other variance is for proximity to other buildings at 6.2’, 17.2’ and 17.3’.  A 50’distance per industrial zoning is not feasible.  This is similar to neighboring companies within the industrial complex.</w:t>
      </w:r>
    </w:p>
    <w:p w:rsidR="00DD4E48" w:rsidRDefault="00DD4E48" w:rsidP="00B56198">
      <w:pPr>
        <w:spacing w:after="0" w:line="240" w:lineRule="auto"/>
        <w:rPr>
          <w:sz w:val="24"/>
          <w:szCs w:val="24"/>
        </w:rPr>
      </w:pPr>
    </w:p>
    <w:p w:rsidR="00DD4E48" w:rsidRDefault="00DD4E48" w:rsidP="00B56198">
      <w:pPr>
        <w:spacing w:after="0" w:line="240" w:lineRule="auto"/>
        <w:rPr>
          <w:sz w:val="24"/>
          <w:szCs w:val="24"/>
        </w:rPr>
      </w:pPr>
      <w:r>
        <w:rPr>
          <w:sz w:val="24"/>
          <w:szCs w:val="24"/>
        </w:rPr>
        <w:t>C-1 Variance (hardship) – Irregular shaped property</w:t>
      </w:r>
    </w:p>
    <w:p w:rsidR="00DD4E48" w:rsidRDefault="00DD4E48" w:rsidP="00B56198">
      <w:pPr>
        <w:spacing w:after="0" w:line="240" w:lineRule="auto"/>
        <w:rPr>
          <w:sz w:val="24"/>
          <w:szCs w:val="24"/>
        </w:rPr>
      </w:pPr>
      <w:r>
        <w:rPr>
          <w:sz w:val="24"/>
          <w:szCs w:val="24"/>
        </w:rPr>
        <w:t>C-2 Variance – advancing zoning purposes, secure people at the site and site to be safer than before.  No detriment to the public good.  Located in industrial area and all three companies work on the same site.  Office building is an allowable use in the industrial zone.</w:t>
      </w:r>
    </w:p>
    <w:p w:rsidR="00DD4E48" w:rsidRDefault="00DD4E48" w:rsidP="00B56198">
      <w:pPr>
        <w:spacing w:after="0" w:line="240" w:lineRule="auto"/>
        <w:rPr>
          <w:sz w:val="24"/>
          <w:szCs w:val="24"/>
        </w:rPr>
      </w:pPr>
      <w:r>
        <w:rPr>
          <w:sz w:val="24"/>
          <w:szCs w:val="24"/>
        </w:rPr>
        <w:lastRenderedPageBreak/>
        <w:t>Sandy Collom</w:t>
      </w:r>
      <w:r>
        <w:rPr>
          <w:sz w:val="24"/>
          <w:szCs w:val="24"/>
        </w:rPr>
        <w:tab/>
      </w:r>
      <w:r>
        <w:rPr>
          <w:sz w:val="24"/>
          <w:szCs w:val="24"/>
        </w:rPr>
        <w:tab/>
        <w:t>How long have the existing trailers been on the property?</w:t>
      </w:r>
    </w:p>
    <w:p w:rsidR="00DD4E48" w:rsidRDefault="00DD4E48" w:rsidP="00B56198">
      <w:pPr>
        <w:spacing w:after="0" w:line="240" w:lineRule="auto"/>
        <w:rPr>
          <w:sz w:val="24"/>
          <w:szCs w:val="24"/>
        </w:rPr>
      </w:pPr>
    </w:p>
    <w:p w:rsidR="00DD4E48" w:rsidRDefault="00DD4E48" w:rsidP="00B56198">
      <w:pPr>
        <w:spacing w:after="0" w:line="240" w:lineRule="auto"/>
        <w:rPr>
          <w:sz w:val="24"/>
          <w:szCs w:val="24"/>
        </w:rPr>
      </w:pPr>
      <w:r>
        <w:rPr>
          <w:sz w:val="24"/>
          <w:szCs w:val="24"/>
        </w:rPr>
        <w:t xml:space="preserve">Michael </w:t>
      </w:r>
      <w:proofErr w:type="spellStart"/>
      <w:r>
        <w:rPr>
          <w:sz w:val="24"/>
          <w:szCs w:val="24"/>
        </w:rPr>
        <w:t>Fralinger</w:t>
      </w:r>
      <w:proofErr w:type="spellEnd"/>
      <w:r>
        <w:rPr>
          <w:sz w:val="24"/>
          <w:szCs w:val="24"/>
        </w:rPr>
        <w:tab/>
        <w:t>According to the OSHA report, 30 years.</w:t>
      </w:r>
    </w:p>
    <w:p w:rsidR="00DD4E48" w:rsidRDefault="00DD4E48" w:rsidP="00B56198">
      <w:pPr>
        <w:spacing w:after="0" w:line="240" w:lineRule="auto"/>
        <w:rPr>
          <w:sz w:val="24"/>
          <w:szCs w:val="24"/>
        </w:rPr>
      </w:pPr>
    </w:p>
    <w:p w:rsidR="00DD4E48" w:rsidRDefault="00DD4E48" w:rsidP="00B56198">
      <w:pPr>
        <w:spacing w:after="0" w:line="240" w:lineRule="auto"/>
        <w:rPr>
          <w:sz w:val="24"/>
          <w:szCs w:val="24"/>
        </w:rPr>
      </w:pPr>
      <w:r>
        <w:rPr>
          <w:sz w:val="24"/>
          <w:szCs w:val="24"/>
        </w:rPr>
        <w:t xml:space="preserve">Earl </w:t>
      </w:r>
      <w:proofErr w:type="spellStart"/>
      <w:r>
        <w:rPr>
          <w:sz w:val="24"/>
          <w:szCs w:val="24"/>
        </w:rPr>
        <w:t>Ransome</w:t>
      </w:r>
      <w:proofErr w:type="spellEnd"/>
      <w:r>
        <w:rPr>
          <w:sz w:val="24"/>
          <w:szCs w:val="24"/>
        </w:rPr>
        <w:tab/>
      </w:r>
      <w:r>
        <w:rPr>
          <w:sz w:val="24"/>
          <w:szCs w:val="24"/>
        </w:rPr>
        <w:tab/>
        <w:t>Will drainage be relocated?</w:t>
      </w:r>
    </w:p>
    <w:p w:rsidR="00DD4E48" w:rsidRDefault="00DD4E48" w:rsidP="00B56198">
      <w:pPr>
        <w:spacing w:after="0" w:line="240" w:lineRule="auto"/>
        <w:rPr>
          <w:sz w:val="24"/>
          <w:szCs w:val="24"/>
        </w:rPr>
      </w:pPr>
    </w:p>
    <w:p w:rsidR="00DD4E48" w:rsidRDefault="00DD4E48" w:rsidP="00B56198">
      <w:pPr>
        <w:spacing w:after="0" w:line="240" w:lineRule="auto"/>
        <w:rPr>
          <w:sz w:val="24"/>
          <w:szCs w:val="24"/>
        </w:rPr>
      </w:pPr>
      <w:r>
        <w:rPr>
          <w:sz w:val="24"/>
          <w:szCs w:val="24"/>
        </w:rPr>
        <w:t xml:space="preserve">Steve </w:t>
      </w:r>
      <w:proofErr w:type="spellStart"/>
      <w:r>
        <w:rPr>
          <w:sz w:val="24"/>
          <w:szCs w:val="24"/>
        </w:rPr>
        <w:t>Nardelli</w:t>
      </w:r>
      <w:proofErr w:type="spellEnd"/>
      <w:r>
        <w:rPr>
          <w:sz w:val="24"/>
          <w:szCs w:val="24"/>
        </w:rPr>
        <w:tab/>
      </w:r>
      <w:r>
        <w:rPr>
          <w:sz w:val="24"/>
          <w:szCs w:val="24"/>
        </w:rPr>
        <w:tab/>
        <w:t xml:space="preserve">Runoff will be directed back into the </w:t>
      </w:r>
      <w:proofErr w:type="spellStart"/>
      <w:r>
        <w:rPr>
          <w:sz w:val="24"/>
          <w:szCs w:val="24"/>
        </w:rPr>
        <w:t>stormwater</w:t>
      </w:r>
      <w:proofErr w:type="spellEnd"/>
      <w:r>
        <w:rPr>
          <w:sz w:val="24"/>
          <w:szCs w:val="24"/>
        </w:rPr>
        <w:t xml:space="preserve"> system.</w:t>
      </w:r>
    </w:p>
    <w:p w:rsidR="00DD4E48" w:rsidRDefault="00DD4E48" w:rsidP="00B56198">
      <w:pPr>
        <w:spacing w:after="0" w:line="240" w:lineRule="auto"/>
        <w:rPr>
          <w:sz w:val="24"/>
          <w:szCs w:val="24"/>
        </w:rPr>
      </w:pPr>
    </w:p>
    <w:p w:rsidR="00DD4E48" w:rsidRDefault="00DD4E48" w:rsidP="00B56198">
      <w:pPr>
        <w:spacing w:after="0" w:line="240" w:lineRule="auto"/>
        <w:rPr>
          <w:sz w:val="24"/>
          <w:szCs w:val="24"/>
        </w:rPr>
      </w:pPr>
      <w:r>
        <w:rPr>
          <w:sz w:val="24"/>
          <w:szCs w:val="24"/>
        </w:rPr>
        <w:t>Dan Daly</w:t>
      </w:r>
      <w:r>
        <w:rPr>
          <w:sz w:val="24"/>
          <w:szCs w:val="24"/>
        </w:rPr>
        <w:tab/>
      </w:r>
      <w:r>
        <w:rPr>
          <w:sz w:val="24"/>
          <w:szCs w:val="24"/>
        </w:rPr>
        <w:tab/>
      </w:r>
      <w:proofErr w:type="gramStart"/>
      <w:r>
        <w:rPr>
          <w:sz w:val="24"/>
          <w:szCs w:val="24"/>
        </w:rPr>
        <w:t>What</w:t>
      </w:r>
      <w:proofErr w:type="gramEnd"/>
      <w:r>
        <w:rPr>
          <w:sz w:val="24"/>
          <w:szCs w:val="24"/>
        </w:rPr>
        <w:t xml:space="preserve"> will happen with the concrete sidewalks?</w:t>
      </w:r>
    </w:p>
    <w:p w:rsidR="00DD4E48" w:rsidRDefault="00DD4E48" w:rsidP="00B56198">
      <w:pPr>
        <w:spacing w:after="0" w:line="240" w:lineRule="auto"/>
        <w:rPr>
          <w:sz w:val="24"/>
          <w:szCs w:val="24"/>
        </w:rPr>
      </w:pPr>
    </w:p>
    <w:p w:rsidR="00DD4E48" w:rsidRDefault="00DD4E48" w:rsidP="00DD4E48">
      <w:pPr>
        <w:spacing w:after="0" w:line="240" w:lineRule="auto"/>
        <w:ind w:left="2160" w:hanging="2160"/>
        <w:rPr>
          <w:sz w:val="24"/>
          <w:szCs w:val="24"/>
        </w:rPr>
      </w:pPr>
      <w:r>
        <w:rPr>
          <w:sz w:val="24"/>
          <w:szCs w:val="24"/>
        </w:rPr>
        <w:t>Mike Galaton</w:t>
      </w:r>
      <w:r>
        <w:rPr>
          <w:sz w:val="24"/>
          <w:szCs w:val="24"/>
        </w:rPr>
        <w:tab/>
        <w:t xml:space="preserve">All concrete will be pulled up and removed.  New concrete will be installed.  They plan to build a walkway over the swale.  All regulatory requirements will be met with regard to </w:t>
      </w:r>
      <w:proofErr w:type="spellStart"/>
      <w:r>
        <w:rPr>
          <w:sz w:val="24"/>
          <w:szCs w:val="24"/>
        </w:rPr>
        <w:t>stormwater</w:t>
      </w:r>
      <w:proofErr w:type="spellEnd"/>
      <w:r>
        <w:rPr>
          <w:sz w:val="24"/>
          <w:szCs w:val="24"/>
        </w:rPr>
        <w:t xml:space="preserve"> management.</w:t>
      </w:r>
      <w:r w:rsidR="0090739C">
        <w:rPr>
          <w:sz w:val="24"/>
          <w:szCs w:val="24"/>
        </w:rPr>
        <w:t xml:space="preserve">  May make the swale larger.</w:t>
      </w:r>
    </w:p>
    <w:p w:rsidR="0090739C" w:rsidRDefault="0090739C" w:rsidP="00DD4E48">
      <w:pPr>
        <w:spacing w:after="0" w:line="240" w:lineRule="auto"/>
        <w:ind w:left="2160" w:hanging="2160"/>
        <w:rPr>
          <w:sz w:val="24"/>
          <w:szCs w:val="24"/>
        </w:rPr>
      </w:pPr>
    </w:p>
    <w:p w:rsidR="0090739C" w:rsidRDefault="0090739C" w:rsidP="00620686">
      <w:pPr>
        <w:spacing w:after="0" w:line="240" w:lineRule="auto"/>
        <w:rPr>
          <w:sz w:val="24"/>
          <w:szCs w:val="24"/>
        </w:rPr>
      </w:pPr>
      <w:r>
        <w:rPr>
          <w:sz w:val="24"/>
          <w:szCs w:val="24"/>
        </w:rPr>
        <w:t xml:space="preserve">Waiver of Site Plan – no impact on parking, vehicular traffic, or pedestrian walking.  The new office building will be </w:t>
      </w:r>
      <w:r w:rsidR="00620686">
        <w:rPr>
          <w:sz w:val="24"/>
          <w:szCs w:val="24"/>
        </w:rPr>
        <w:t>63’ larger than the existing square footage of the current two trailers.</w:t>
      </w:r>
    </w:p>
    <w:p w:rsidR="00620686" w:rsidRDefault="00620686" w:rsidP="00620686">
      <w:pPr>
        <w:spacing w:after="0" w:line="240" w:lineRule="auto"/>
        <w:rPr>
          <w:sz w:val="24"/>
          <w:szCs w:val="24"/>
        </w:rPr>
      </w:pPr>
    </w:p>
    <w:p w:rsidR="00620686" w:rsidRDefault="00620686" w:rsidP="00620686">
      <w:pPr>
        <w:spacing w:after="0" w:line="240" w:lineRule="auto"/>
        <w:rPr>
          <w:sz w:val="24"/>
          <w:szCs w:val="24"/>
        </w:rPr>
      </w:pPr>
      <w:r>
        <w:rPr>
          <w:sz w:val="24"/>
          <w:szCs w:val="24"/>
        </w:rPr>
        <w:t>Mr. Tedesco did not have any comments.</w:t>
      </w:r>
    </w:p>
    <w:p w:rsidR="00620686" w:rsidRDefault="00620686" w:rsidP="00620686">
      <w:pPr>
        <w:spacing w:after="0" w:line="240" w:lineRule="auto"/>
        <w:rPr>
          <w:sz w:val="24"/>
          <w:szCs w:val="24"/>
        </w:rPr>
      </w:pPr>
    </w:p>
    <w:p w:rsidR="00620686" w:rsidRDefault="00620686" w:rsidP="00620686">
      <w:pPr>
        <w:spacing w:after="0" w:line="240" w:lineRule="auto"/>
        <w:rPr>
          <w:sz w:val="24"/>
          <w:szCs w:val="24"/>
        </w:rPr>
      </w:pPr>
      <w:r>
        <w:rPr>
          <w:sz w:val="24"/>
          <w:szCs w:val="24"/>
        </w:rPr>
        <w:t>Jay Perry</w:t>
      </w:r>
      <w:r>
        <w:rPr>
          <w:sz w:val="24"/>
          <w:szCs w:val="24"/>
        </w:rPr>
        <w:tab/>
      </w:r>
      <w:r>
        <w:rPr>
          <w:sz w:val="24"/>
          <w:szCs w:val="24"/>
        </w:rPr>
        <w:tab/>
      </w:r>
      <w:proofErr w:type="gramStart"/>
      <w:r>
        <w:rPr>
          <w:sz w:val="24"/>
          <w:szCs w:val="24"/>
        </w:rPr>
        <w:t>Is</w:t>
      </w:r>
      <w:proofErr w:type="gramEnd"/>
      <w:r>
        <w:rPr>
          <w:sz w:val="24"/>
          <w:szCs w:val="24"/>
        </w:rPr>
        <w:t xml:space="preserve"> approval needed from any outside agencies?</w:t>
      </w:r>
    </w:p>
    <w:p w:rsidR="00620686" w:rsidRDefault="00620686" w:rsidP="00620686">
      <w:pPr>
        <w:spacing w:after="0" w:line="240" w:lineRule="auto"/>
        <w:rPr>
          <w:sz w:val="24"/>
          <w:szCs w:val="24"/>
        </w:rPr>
      </w:pPr>
    </w:p>
    <w:p w:rsidR="00620686" w:rsidRDefault="00620686" w:rsidP="00620686">
      <w:pPr>
        <w:spacing w:after="0" w:line="240" w:lineRule="auto"/>
        <w:rPr>
          <w:sz w:val="24"/>
          <w:szCs w:val="24"/>
        </w:rPr>
      </w:pPr>
      <w:r>
        <w:rPr>
          <w:sz w:val="24"/>
          <w:szCs w:val="24"/>
        </w:rPr>
        <w:t xml:space="preserve">Michael </w:t>
      </w:r>
      <w:proofErr w:type="spellStart"/>
      <w:r>
        <w:rPr>
          <w:sz w:val="24"/>
          <w:szCs w:val="24"/>
        </w:rPr>
        <w:t>Fralinger</w:t>
      </w:r>
      <w:proofErr w:type="spellEnd"/>
      <w:r>
        <w:rPr>
          <w:sz w:val="24"/>
          <w:szCs w:val="24"/>
        </w:rPr>
        <w:tab/>
        <w:t>Only approval at the Township level.</w:t>
      </w:r>
    </w:p>
    <w:p w:rsidR="00620686" w:rsidRDefault="00620686" w:rsidP="00620686">
      <w:pPr>
        <w:spacing w:after="0" w:line="240" w:lineRule="auto"/>
        <w:rPr>
          <w:sz w:val="24"/>
          <w:szCs w:val="24"/>
        </w:rPr>
      </w:pPr>
    </w:p>
    <w:p w:rsidR="00620686" w:rsidRDefault="00620686" w:rsidP="00620686">
      <w:pPr>
        <w:spacing w:after="0" w:line="240" w:lineRule="auto"/>
        <w:rPr>
          <w:sz w:val="24"/>
          <w:szCs w:val="24"/>
        </w:rPr>
      </w:pPr>
      <w:r>
        <w:rPr>
          <w:sz w:val="24"/>
          <w:szCs w:val="24"/>
        </w:rPr>
        <w:t>Ron Uzdavinis</w:t>
      </w:r>
      <w:r>
        <w:rPr>
          <w:sz w:val="24"/>
          <w:szCs w:val="24"/>
        </w:rPr>
        <w:tab/>
      </w:r>
      <w:r>
        <w:rPr>
          <w:sz w:val="24"/>
          <w:szCs w:val="24"/>
        </w:rPr>
        <w:tab/>
        <w:t>In certain circumstances the Planning Board can waive site plan review.</w:t>
      </w:r>
    </w:p>
    <w:p w:rsidR="00620686" w:rsidRDefault="00620686" w:rsidP="00620686">
      <w:pPr>
        <w:spacing w:after="0" w:line="240" w:lineRule="auto"/>
        <w:rPr>
          <w:sz w:val="24"/>
          <w:szCs w:val="24"/>
        </w:rPr>
      </w:pPr>
    </w:p>
    <w:p w:rsidR="00620686" w:rsidRDefault="00620686" w:rsidP="00620686">
      <w:pPr>
        <w:spacing w:after="0" w:line="240" w:lineRule="auto"/>
        <w:rPr>
          <w:sz w:val="24"/>
          <w:szCs w:val="24"/>
        </w:rPr>
      </w:pPr>
      <w:r>
        <w:rPr>
          <w:sz w:val="24"/>
          <w:szCs w:val="24"/>
        </w:rPr>
        <w:t xml:space="preserve">Earl </w:t>
      </w:r>
      <w:proofErr w:type="spellStart"/>
      <w:r>
        <w:rPr>
          <w:sz w:val="24"/>
          <w:szCs w:val="24"/>
        </w:rPr>
        <w:t>Ransome</w:t>
      </w:r>
      <w:proofErr w:type="spellEnd"/>
      <w:r>
        <w:rPr>
          <w:sz w:val="24"/>
          <w:szCs w:val="24"/>
        </w:rPr>
        <w:tab/>
      </w:r>
      <w:r>
        <w:rPr>
          <w:sz w:val="24"/>
          <w:szCs w:val="24"/>
        </w:rPr>
        <w:tab/>
        <w:t xml:space="preserve">Concerned about </w:t>
      </w:r>
      <w:proofErr w:type="spellStart"/>
      <w:r>
        <w:rPr>
          <w:sz w:val="24"/>
          <w:szCs w:val="24"/>
        </w:rPr>
        <w:t>stormwater</w:t>
      </w:r>
      <w:proofErr w:type="spellEnd"/>
      <w:r>
        <w:rPr>
          <w:sz w:val="24"/>
          <w:szCs w:val="24"/>
        </w:rPr>
        <w:t xml:space="preserve"> drainage.</w:t>
      </w:r>
    </w:p>
    <w:p w:rsidR="00620686" w:rsidRDefault="00620686" w:rsidP="00620686">
      <w:pPr>
        <w:spacing w:after="0" w:line="240" w:lineRule="auto"/>
        <w:rPr>
          <w:sz w:val="24"/>
          <w:szCs w:val="24"/>
        </w:rPr>
      </w:pPr>
    </w:p>
    <w:p w:rsidR="00620686" w:rsidRDefault="00620686" w:rsidP="009C7BE9">
      <w:pPr>
        <w:spacing w:after="0" w:line="240" w:lineRule="auto"/>
        <w:ind w:left="2160" w:hanging="2160"/>
        <w:rPr>
          <w:sz w:val="24"/>
          <w:szCs w:val="24"/>
        </w:rPr>
      </w:pPr>
      <w:r>
        <w:rPr>
          <w:sz w:val="24"/>
          <w:szCs w:val="24"/>
        </w:rPr>
        <w:t>Tom Tedesco</w:t>
      </w:r>
      <w:r w:rsidR="009C7BE9">
        <w:rPr>
          <w:sz w:val="24"/>
          <w:szCs w:val="24"/>
        </w:rPr>
        <w:tab/>
        <w:t xml:space="preserve">Applicant requested a site plan waiver so </w:t>
      </w:r>
      <w:proofErr w:type="spellStart"/>
      <w:r w:rsidR="009C7BE9">
        <w:rPr>
          <w:sz w:val="24"/>
          <w:szCs w:val="24"/>
        </w:rPr>
        <w:t>stormwater</w:t>
      </w:r>
      <w:proofErr w:type="spellEnd"/>
      <w:r w:rsidR="009C7BE9">
        <w:rPr>
          <w:sz w:val="24"/>
          <w:szCs w:val="24"/>
        </w:rPr>
        <w:t xml:space="preserve"> drainage will not appear on current plans.  There should be no increase in runoff.  He is willing to review the </w:t>
      </w:r>
      <w:proofErr w:type="spellStart"/>
      <w:r w:rsidR="009C7BE9">
        <w:rPr>
          <w:sz w:val="24"/>
          <w:szCs w:val="24"/>
        </w:rPr>
        <w:t>stormwater</w:t>
      </w:r>
      <w:proofErr w:type="spellEnd"/>
      <w:r w:rsidR="009C7BE9">
        <w:rPr>
          <w:sz w:val="24"/>
          <w:szCs w:val="24"/>
        </w:rPr>
        <w:t xml:space="preserve"> plans when available and a requirement can be included in the resolution for review/inspection of </w:t>
      </w:r>
      <w:proofErr w:type="spellStart"/>
      <w:r w:rsidR="009C7BE9">
        <w:rPr>
          <w:sz w:val="24"/>
          <w:szCs w:val="24"/>
        </w:rPr>
        <w:t>stormwater</w:t>
      </w:r>
      <w:proofErr w:type="spellEnd"/>
      <w:r w:rsidR="009C7BE9">
        <w:rPr>
          <w:sz w:val="24"/>
          <w:szCs w:val="24"/>
        </w:rPr>
        <w:t xml:space="preserve"> plan.</w:t>
      </w:r>
    </w:p>
    <w:p w:rsidR="00620686" w:rsidRDefault="00620686" w:rsidP="00620686">
      <w:pPr>
        <w:spacing w:after="0" w:line="240" w:lineRule="auto"/>
        <w:rPr>
          <w:sz w:val="24"/>
          <w:szCs w:val="24"/>
        </w:rPr>
      </w:pPr>
    </w:p>
    <w:p w:rsidR="00620686" w:rsidRDefault="009C7BE9" w:rsidP="009C7BE9">
      <w:pPr>
        <w:spacing w:after="0" w:line="240" w:lineRule="auto"/>
        <w:ind w:left="2160" w:hanging="2160"/>
        <w:rPr>
          <w:sz w:val="24"/>
          <w:szCs w:val="24"/>
        </w:rPr>
      </w:pPr>
      <w:r>
        <w:rPr>
          <w:sz w:val="24"/>
          <w:szCs w:val="24"/>
        </w:rPr>
        <w:t>Mike Galaton</w:t>
      </w:r>
      <w:r>
        <w:rPr>
          <w:sz w:val="24"/>
          <w:szCs w:val="24"/>
        </w:rPr>
        <w:tab/>
      </w:r>
      <w:proofErr w:type="gramStart"/>
      <w:r>
        <w:rPr>
          <w:sz w:val="24"/>
          <w:szCs w:val="24"/>
        </w:rPr>
        <w:t>Both</w:t>
      </w:r>
      <w:proofErr w:type="gramEnd"/>
      <w:r>
        <w:rPr>
          <w:sz w:val="24"/>
          <w:szCs w:val="24"/>
        </w:rPr>
        <w:t xml:space="preserve"> the host site facility and the railroad will be reviewing the </w:t>
      </w:r>
      <w:proofErr w:type="spellStart"/>
      <w:r>
        <w:rPr>
          <w:sz w:val="24"/>
          <w:szCs w:val="24"/>
        </w:rPr>
        <w:t>stormwater</w:t>
      </w:r>
      <w:proofErr w:type="spellEnd"/>
      <w:r>
        <w:rPr>
          <w:sz w:val="24"/>
          <w:szCs w:val="24"/>
        </w:rPr>
        <w:t xml:space="preserve"> plan.  An engineer was hired to design the </w:t>
      </w:r>
      <w:proofErr w:type="spellStart"/>
      <w:r>
        <w:rPr>
          <w:sz w:val="24"/>
          <w:szCs w:val="24"/>
        </w:rPr>
        <w:t>stormwater</w:t>
      </w:r>
      <w:proofErr w:type="spellEnd"/>
      <w:r>
        <w:rPr>
          <w:sz w:val="24"/>
          <w:szCs w:val="24"/>
        </w:rPr>
        <w:t xml:space="preserve"> system.</w:t>
      </w:r>
    </w:p>
    <w:p w:rsidR="009C7BE9" w:rsidRDefault="009C7BE9" w:rsidP="009C7BE9">
      <w:pPr>
        <w:spacing w:after="0" w:line="240" w:lineRule="auto"/>
        <w:ind w:left="2160" w:hanging="2160"/>
        <w:rPr>
          <w:sz w:val="24"/>
          <w:szCs w:val="24"/>
        </w:rPr>
      </w:pPr>
    </w:p>
    <w:p w:rsidR="009C7BE9" w:rsidRDefault="009C7BE9" w:rsidP="009C7BE9">
      <w:pPr>
        <w:spacing w:after="0" w:line="240" w:lineRule="auto"/>
        <w:rPr>
          <w:sz w:val="24"/>
          <w:szCs w:val="24"/>
        </w:rPr>
      </w:pPr>
      <w:r>
        <w:rPr>
          <w:sz w:val="24"/>
          <w:szCs w:val="24"/>
        </w:rPr>
        <w:t xml:space="preserve">It appeared to be the consensus of the Planning Board that as a condition of approval, the </w:t>
      </w:r>
      <w:proofErr w:type="spellStart"/>
      <w:r>
        <w:rPr>
          <w:sz w:val="24"/>
          <w:szCs w:val="24"/>
        </w:rPr>
        <w:t>stormwater</w:t>
      </w:r>
      <w:proofErr w:type="spellEnd"/>
      <w:r>
        <w:rPr>
          <w:sz w:val="24"/>
          <w:szCs w:val="24"/>
        </w:rPr>
        <w:t xml:space="preserve"> plan would be reviewed by Tom Tedesco as well as an inspection post construction, prior a Certificate of Occupancy being issued.</w:t>
      </w:r>
    </w:p>
    <w:p w:rsidR="009C7BE9" w:rsidRDefault="009C7BE9" w:rsidP="009C7BE9">
      <w:pPr>
        <w:spacing w:after="0" w:line="240" w:lineRule="auto"/>
        <w:rPr>
          <w:sz w:val="24"/>
          <w:szCs w:val="24"/>
        </w:rPr>
      </w:pPr>
    </w:p>
    <w:p w:rsidR="00066E25" w:rsidRDefault="00066E25" w:rsidP="009C7BE9">
      <w:pPr>
        <w:spacing w:after="0" w:line="240" w:lineRule="auto"/>
        <w:rPr>
          <w:sz w:val="24"/>
          <w:szCs w:val="24"/>
        </w:rPr>
      </w:pPr>
    </w:p>
    <w:p w:rsidR="009C7BE9" w:rsidRDefault="009C7BE9" w:rsidP="009C7BE9">
      <w:pPr>
        <w:spacing w:after="0" w:line="240" w:lineRule="auto"/>
        <w:rPr>
          <w:sz w:val="24"/>
          <w:szCs w:val="24"/>
        </w:rPr>
      </w:pPr>
      <w:r>
        <w:rPr>
          <w:sz w:val="24"/>
          <w:szCs w:val="24"/>
        </w:rPr>
        <w:lastRenderedPageBreak/>
        <w:t>Mr. Bradford made a motion to approve the two requested variances for side yard</w:t>
      </w:r>
      <w:r w:rsidR="00066E25">
        <w:rPr>
          <w:sz w:val="24"/>
          <w:szCs w:val="24"/>
        </w:rPr>
        <w:t xml:space="preserve"> </w:t>
      </w:r>
      <w:proofErr w:type="spellStart"/>
      <w:r w:rsidR="00066E25">
        <w:rPr>
          <w:sz w:val="24"/>
          <w:szCs w:val="24"/>
        </w:rPr>
        <w:t>set back</w:t>
      </w:r>
      <w:proofErr w:type="spellEnd"/>
      <w:r>
        <w:rPr>
          <w:sz w:val="24"/>
          <w:szCs w:val="24"/>
        </w:rPr>
        <w:t xml:space="preserve"> and distances to other buildings, as well as the waiver of site plan approval</w:t>
      </w:r>
      <w:r w:rsidR="00066E25">
        <w:rPr>
          <w:sz w:val="24"/>
          <w:szCs w:val="24"/>
        </w:rPr>
        <w:t xml:space="preserve">, in addition to Mr. Tedesco’s review and approval of the </w:t>
      </w:r>
      <w:proofErr w:type="spellStart"/>
      <w:r w:rsidR="00066E25">
        <w:rPr>
          <w:sz w:val="24"/>
          <w:szCs w:val="24"/>
        </w:rPr>
        <w:t>stormwater</w:t>
      </w:r>
      <w:proofErr w:type="spellEnd"/>
      <w:r w:rsidR="00066E25">
        <w:rPr>
          <w:sz w:val="24"/>
          <w:szCs w:val="24"/>
        </w:rPr>
        <w:t xml:space="preserve"> drainage plan and corresponding post construction inspection prior to issuance of the Certificate of Occupancy.  Mr. Musumeci seconded the motion and roll call vote was taken:</w:t>
      </w:r>
    </w:p>
    <w:p w:rsidR="00066E25" w:rsidRDefault="00066E25" w:rsidP="009C7BE9">
      <w:pPr>
        <w:spacing w:after="0" w:line="240" w:lineRule="auto"/>
        <w:rPr>
          <w:sz w:val="24"/>
          <w:szCs w:val="24"/>
        </w:rPr>
      </w:pPr>
    </w:p>
    <w:p w:rsidR="00066E25" w:rsidRPr="00066E25" w:rsidRDefault="00066E25" w:rsidP="009C7BE9">
      <w:pPr>
        <w:spacing w:after="0" w:line="240" w:lineRule="auto"/>
        <w:rPr>
          <w:sz w:val="24"/>
          <w:szCs w:val="24"/>
          <w:u w:val="single"/>
        </w:rPr>
      </w:pPr>
      <w:r>
        <w:rPr>
          <w:sz w:val="24"/>
          <w:szCs w:val="24"/>
          <w:u w:val="single"/>
        </w:rPr>
        <w:t>Roll Call Vote:</w:t>
      </w:r>
    </w:p>
    <w:p w:rsidR="00066E25" w:rsidRDefault="00066E25" w:rsidP="00066E25">
      <w:pPr>
        <w:spacing w:after="0" w:line="240" w:lineRule="auto"/>
      </w:pPr>
      <w:r>
        <w:t>George Bradford</w:t>
      </w:r>
      <w:r>
        <w:tab/>
      </w:r>
      <w:r>
        <w:tab/>
        <w:t>Yes</w:t>
      </w:r>
    </w:p>
    <w:p w:rsidR="00066E25" w:rsidRDefault="00066E25" w:rsidP="00066E25">
      <w:pPr>
        <w:spacing w:after="0" w:line="240" w:lineRule="auto"/>
      </w:pPr>
      <w:r>
        <w:t>Sandy Collom</w:t>
      </w:r>
      <w:r>
        <w:tab/>
      </w:r>
      <w:r>
        <w:tab/>
      </w:r>
      <w:r>
        <w:tab/>
        <w:t>Yes</w:t>
      </w:r>
    </w:p>
    <w:p w:rsidR="00066E25" w:rsidRDefault="00066E25" w:rsidP="00066E25">
      <w:pPr>
        <w:spacing w:after="0" w:line="240" w:lineRule="auto"/>
      </w:pPr>
      <w:r>
        <w:t>Sue Miller</w:t>
      </w:r>
      <w:r>
        <w:tab/>
      </w:r>
      <w:r>
        <w:tab/>
      </w:r>
      <w:r>
        <w:tab/>
        <w:t>Yes</w:t>
      </w:r>
    </w:p>
    <w:p w:rsidR="00066E25" w:rsidRDefault="00066E25" w:rsidP="00066E25">
      <w:pPr>
        <w:spacing w:after="0" w:line="240" w:lineRule="auto"/>
      </w:pPr>
      <w:r>
        <w:t>Anthony Musumeci</w:t>
      </w:r>
      <w:r>
        <w:tab/>
      </w:r>
      <w:r>
        <w:tab/>
        <w:t>Yes</w:t>
      </w:r>
    </w:p>
    <w:p w:rsidR="00066E25" w:rsidRDefault="00066E25" w:rsidP="00066E25">
      <w:pPr>
        <w:spacing w:after="0" w:line="240" w:lineRule="auto"/>
      </w:pPr>
      <w:r>
        <w:t>Tina Nipe</w:t>
      </w:r>
      <w:r>
        <w:tab/>
      </w:r>
      <w:r>
        <w:tab/>
      </w:r>
      <w:r>
        <w:tab/>
        <w:t>Yes</w:t>
      </w:r>
    </w:p>
    <w:p w:rsidR="00066E25" w:rsidRDefault="00066E25" w:rsidP="00066E25">
      <w:pPr>
        <w:spacing w:after="0" w:line="240" w:lineRule="auto"/>
      </w:pPr>
      <w:r>
        <w:t>Jay Perry</w:t>
      </w:r>
      <w:r>
        <w:tab/>
      </w:r>
      <w:r>
        <w:tab/>
      </w:r>
      <w:r>
        <w:tab/>
        <w:t>Yes</w:t>
      </w:r>
    </w:p>
    <w:p w:rsidR="00066E25" w:rsidRDefault="00066E25" w:rsidP="00066E25">
      <w:pPr>
        <w:spacing w:after="0" w:line="240" w:lineRule="auto"/>
      </w:pPr>
      <w:r>
        <w:t xml:space="preserve">Earl </w:t>
      </w:r>
      <w:proofErr w:type="spellStart"/>
      <w:r>
        <w:t>Ransome</w:t>
      </w:r>
      <w:proofErr w:type="spellEnd"/>
      <w:r>
        <w:tab/>
      </w:r>
      <w:r>
        <w:tab/>
      </w:r>
      <w:r>
        <w:tab/>
        <w:t>Yes</w:t>
      </w:r>
    </w:p>
    <w:p w:rsidR="00066E25" w:rsidRDefault="00066E25" w:rsidP="00066E25">
      <w:pPr>
        <w:spacing w:after="0" w:line="240" w:lineRule="auto"/>
      </w:pPr>
      <w:r>
        <w:t>Steve Smith</w:t>
      </w:r>
      <w:r>
        <w:tab/>
      </w:r>
      <w:r>
        <w:tab/>
      </w:r>
      <w:r>
        <w:tab/>
        <w:t>Yes</w:t>
      </w:r>
    </w:p>
    <w:p w:rsidR="00066E25" w:rsidRDefault="00066E25" w:rsidP="00066E25">
      <w:pPr>
        <w:spacing w:after="0" w:line="240" w:lineRule="auto"/>
      </w:pPr>
      <w:r>
        <w:t>Melinda Taylor</w:t>
      </w:r>
      <w:r>
        <w:tab/>
      </w:r>
      <w:r>
        <w:tab/>
      </w:r>
      <w:r>
        <w:tab/>
        <w:t>Yes</w:t>
      </w:r>
    </w:p>
    <w:p w:rsidR="00066E25" w:rsidRDefault="00066E25" w:rsidP="00066E25">
      <w:pPr>
        <w:spacing w:after="0" w:line="240" w:lineRule="auto"/>
      </w:pPr>
    </w:p>
    <w:p w:rsidR="00066E25" w:rsidRDefault="00066E25" w:rsidP="00066E25">
      <w:pPr>
        <w:spacing w:after="0" w:line="240" w:lineRule="auto"/>
        <w:rPr>
          <w:sz w:val="24"/>
          <w:szCs w:val="24"/>
        </w:rPr>
      </w:pPr>
      <w:r>
        <w:t>9-aye/0-no.  Application approved.</w:t>
      </w:r>
    </w:p>
    <w:p w:rsidR="00B56198" w:rsidRDefault="00B56198" w:rsidP="00B56198">
      <w:pPr>
        <w:spacing w:after="0" w:line="240" w:lineRule="auto"/>
        <w:rPr>
          <w:sz w:val="24"/>
          <w:szCs w:val="24"/>
        </w:rPr>
      </w:pPr>
    </w:p>
    <w:p w:rsidR="00B56198" w:rsidRDefault="00B56198" w:rsidP="00B56198">
      <w:pPr>
        <w:spacing w:after="0" w:line="240" w:lineRule="auto"/>
      </w:pPr>
      <w:r w:rsidRPr="00F5229A">
        <w:t>MINUTES OF PREVIOUS MEETING</w:t>
      </w:r>
      <w:r>
        <w:t xml:space="preserve">S:  A motion was made by Tina Nipe, seconded by Jay Perry and approved by all those who attended the July 20th meeting.  </w:t>
      </w:r>
    </w:p>
    <w:p w:rsidR="00B56198" w:rsidRDefault="00B56198" w:rsidP="00B56198">
      <w:pPr>
        <w:spacing w:after="0" w:line="240" w:lineRule="auto"/>
        <w:ind w:left="2160" w:hanging="2160"/>
      </w:pPr>
    </w:p>
    <w:p w:rsidR="00B56198" w:rsidRDefault="00B56198" w:rsidP="00B56198">
      <w:pPr>
        <w:spacing w:after="0" w:line="240" w:lineRule="auto"/>
        <w:ind w:left="3600" w:hanging="3600"/>
      </w:pPr>
      <w:r w:rsidRPr="00E3726D">
        <w:rPr>
          <w:u w:val="single"/>
        </w:rPr>
        <w:t>CORRESPONDENCE:</w:t>
      </w:r>
      <w:r>
        <w:tab/>
        <w:t>Logan Twp. – Affordable Housing Overlay</w:t>
      </w:r>
      <w:r>
        <w:tab/>
      </w:r>
    </w:p>
    <w:p w:rsidR="00B56198" w:rsidRDefault="00B56198" w:rsidP="00B56198">
      <w:pPr>
        <w:spacing w:after="0" w:line="240" w:lineRule="auto"/>
        <w:ind w:left="3600" w:hanging="3600"/>
      </w:pPr>
    </w:p>
    <w:p w:rsidR="00B56198" w:rsidRDefault="00B56198" w:rsidP="00B56198">
      <w:pPr>
        <w:spacing w:after="0" w:line="240" w:lineRule="auto"/>
      </w:pPr>
      <w:r w:rsidRPr="00E3726D">
        <w:rPr>
          <w:u w:val="single"/>
        </w:rPr>
        <w:t>SUBCOMMITTEE</w:t>
      </w:r>
      <w:r>
        <w:t>:</w:t>
      </w:r>
      <w:r>
        <w:br/>
      </w:r>
    </w:p>
    <w:p w:rsidR="00B56198" w:rsidRDefault="00B56198" w:rsidP="00066E25">
      <w:pPr>
        <w:spacing w:after="0" w:line="240" w:lineRule="auto"/>
        <w:ind w:left="3600" w:hanging="3600"/>
      </w:pPr>
      <w:r>
        <w:t>Economic Development</w:t>
      </w:r>
      <w:r w:rsidR="00066E25">
        <w:tab/>
        <w:t>Mr. Bradford indicated that the sale of a large portion of Camp Pedricktown has been consummated.  The buyer is a derivative of Pan Pac out of Carneys Point.</w:t>
      </w:r>
    </w:p>
    <w:p w:rsidR="00066E25" w:rsidRDefault="00066E25" w:rsidP="00066E25">
      <w:pPr>
        <w:spacing w:after="0" w:line="240" w:lineRule="auto"/>
        <w:ind w:left="3600" w:hanging="3600"/>
      </w:pPr>
    </w:p>
    <w:p w:rsidR="00B56198" w:rsidRDefault="00B56198" w:rsidP="00B56198">
      <w:pPr>
        <w:spacing w:after="0" w:line="240" w:lineRule="auto"/>
      </w:pPr>
      <w:r>
        <w:t>Environmental</w:t>
      </w:r>
      <w:r w:rsidR="00066E25">
        <w:tab/>
      </w:r>
      <w:r w:rsidR="00066E25">
        <w:tab/>
      </w:r>
      <w:r w:rsidR="00066E25">
        <w:tab/>
      </w:r>
      <w:r w:rsidR="00066E25">
        <w:tab/>
        <w:t>No report at this time.</w:t>
      </w:r>
    </w:p>
    <w:p w:rsidR="00B56198" w:rsidRDefault="00B56198" w:rsidP="00B56198">
      <w:pPr>
        <w:spacing w:after="0" w:line="240" w:lineRule="auto"/>
      </w:pPr>
    </w:p>
    <w:p w:rsidR="00B56198" w:rsidRDefault="00B56198" w:rsidP="00B56198">
      <w:pPr>
        <w:spacing w:after="0" w:line="240" w:lineRule="auto"/>
      </w:pPr>
      <w:r>
        <w:rPr>
          <w:u w:val="single"/>
        </w:rPr>
        <w:t>OLD BUSINESS:</w:t>
      </w:r>
      <w:r>
        <w:tab/>
      </w:r>
    </w:p>
    <w:p w:rsidR="00B56198" w:rsidRDefault="00B56198" w:rsidP="00B56198">
      <w:pPr>
        <w:spacing w:after="0" w:line="240" w:lineRule="auto"/>
      </w:pPr>
    </w:p>
    <w:p w:rsidR="00B56198" w:rsidRDefault="00B56198" w:rsidP="00B56198">
      <w:pPr>
        <w:spacing w:after="0" w:line="240" w:lineRule="auto"/>
        <w:ind w:left="3600" w:hanging="3600"/>
      </w:pPr>
      <w:r>
        <w:rPr>
          <w:b/>
        </w:rPr>
        <w:t>Resolution 2020-14</w:t>
      </w:r>
      <w:r>
        <w:rPr>
          <w:b/>
        </w:rPr>
        <w:tab/>
      </w:r>
      <w:r>
        <w:t>Approving Site Plan Affecting Property Designated on the Tax Maps of Oldmans Township as Block 9/Lot 5</w:t>
      </w:r>
    </w:p>
    <w:p w:rsidR="00960B16" w:rsidRDefault="00960B16" w:rsidP="00B56198">
      <w:pPr>
        <w:spacing w:after="0" w:line="240" w:lineRule="auto"/>
        <w:ind w:left="3600" w:hanging="3600"/>
      </w:pPr>
      <w:r>
        <w:rPr>
          <w:b/>
        </w:rPr>
        <w:tab/>
      </w:r>
      <w:r>
        <w:t xml:space="preserve">Earl </w:t>
      </w:r>
      <w:proofErr w:type="spellStart"/>
      <w:r>
        <w:t>Ransome</w:t>
      </w:r>
      <w:proofErr w:type="spellEnd"/>
      <w:r>
        <w:t xml:space="preserve"> made a motion to approve, Tina Nipe seconded and roll call vote was taken:</w:t>
      </w:r>
    </w:p>
    <w:p w:rsidR="00960B16" w:rsidRPr="00066E25" w:rsidRDefault="00960B16" w:rsidP="00960B16">
      <w:pPr>
        <w:spacing w:after="0" w:line="240" w:lineRule="auto"/>
        <w:rPr>
          <w:sz w:val="24"/>
          <w:szCs w:val="24"/>
          <w:u w:val="single"/>
        </w:rPr>
      </w:pPr>
      <w:r>
        <w:rPr>
          <w:sz w:val="24"/>
          <w:szCs w:val="24"/>
          <w:u w:val="single"/>
        </w:rPr>
        <w:t>Roll Call Vote:</w:t>
      </w:r>
    </w:p>
    <w:p w:rsidR="00960B16" w:rsidRDefault="00960B16" w:rsidP="00960B16">
      <w:pPr>
        <w:spacing w:after="0" w:line="240" w:lineRule="auto"/>
      </w:pPr>
      <w:r>
        <w:t>George Bradford</w:t>
      </w:r>
      <w:r>
        <w:tab/>
      </w:r>
      <w:r>
        <w:tab/>
        <w:t>Yes</w:t>
      </w:r>
    </w:p>
    <w:p w:rsidR="00960B16" w:rsidRDefault="00960B16" w:rsidP="00960B16">
      <w:pPr>
        <w:spacing w:after="0" w:line="240" w:lineRule="auto"/>
      </w:pPr>
      <w:r>
        <w:t>Anthony Musumeci</w:t>
      </w:r>
      <w:r>
        <w:tab/>
      </w:r>
      <w:r>
        <w:tab/>
        <w:t>Yes</w:t>
      </w:r>
    </w:p>
    <w:p w:rsidR="00960B16" w:rsidRDefault="00960B16" w:rsidP="00960B16">
      <w:pPr>
        <w:spacing w:after="0" w:line="240" w:lineRule="auto"/>
      </w:pPr>
      <w:r>
        <w:t>Tina Nipe</w:t>
      </w:r>
      <w:r>
        <w:tab/>
      </w:r>
      <w:r>
        <w:tab/>
      </w:r>
      <w:r>
        <w:tab/>
        <w:t>Yes</w:t>
      </w:r>
    </w:p>
    <w:p w:rsidR="00960B16" w:rsidRDefault="00960B16" w:rsidP="00960B16">
      <w:pPr>
        <w:spacing w:after="0" w:line="240" w:lineRule="auto"/>
      </w:pPr>
      <w:r>
        <w:t>Jay Perry</w:t>
      </w:r>
      <w:r>
        <w:tab/>
      </w:r>
      <w:r>
        <w:tab/>
      </w:r>
      <w:r>
        <w:tab/>
        <w:t>Yes</w:t>
      </w:r>
    </w:p>
    <w:p w:rsidR="00960B16" w:rsidRDefault="00960B16" w:rsidP="00960B16">
      <w:pPr>
        <w:spacing w:after="0" w:line="240" w:lineRule="auto"/>
      </w:pPr>
      <w:r>
        <w:t xml:space="preserve">Earl </w:t>
      </w:r>
      <w:proofErr w:type="spellStart"/>
      <w:r>
        <w:t>Ransome</w:t>
      </w:r>
      <w:proofErr w:type="spellEnd"/>
      <w:r>
        <w:tab/>
      </w:r>
      <w:r>
        <w:tab/>
      </w:r>
      <w:r>
        <w:tab/>
        <w:t>Yes</w:t>
      </w:r>
    </w:p>
    <w:p w:rsidR="00960B16" w:rsidRDefault="00960B16" w:rsidP="00960B16">
      <w:pPr>
        <w:spacing w:after="0" w:line="240" w:lineRule="auto"/>
      </w:pPr>
      <w:r>
        <w:t>Steve Smith</w:t>
      </w:r>
      <w:r>
        <w:tab/>
      </w:r>
      <w:r>
        <w:tab/>
      </w:r>
      <w:r>
        <w:tab/>
        <w:t>Yes</w:t>
      </w:r>
    </w:p>
    <w:p w:rsidR="00960B16" w:rsidRDefault="00960B16" w:rsidP="00960B16">
      <w:pPr>
        <w:spacing w:after="0" w:line="240" w:lineRule="auto"/>
      </w:pPr>
      <w:r>
        <w:t>Melinda Taylor</w:t>
      </w:r>
      <w:r>
        <w:tab/>
      </w:r>
      <w:r>
        <w:tab/>
      </w:r>
      <w:r>
        <w:tab/>
        <w:t>Yes</w:t>
      </w:r>
    </w:p>
    <w:p w:rsidR="00960B16" w:rsidRDefault="00D43B06" w:rsidP="00960B16">
      <w:pPr>
        <w:spacing w:after="0" w:line="240" w:lineRule="auto"/>
        <w:rPr>
          <w:sz w:val="24"/>
          <w:szCs w:val="24"/>
        </w:rPr>
      </w:pPr>
      <w:r>
        <w:t>7</w:t>
      </w:r>
      <w:r w:rsidR="00960B16">
        <w:t xml:space="preserve">-aye/0-no.  </w:t>
      </w:r>
      <w:r>
        <w:t>Resolution</w:t>
      </w:r>
      <w:r w:rsidR="00960B16">
        <w:t xml:space="preserve"> approved.</w:t>
      </w:r>
    </w:p>
    <w:p w:rsidR="00B56198" w:rsidRDefault="00B56198" w:rsidP="00B56198">
      <w:pPr>
        <w:spacing w:after="0" w:line="240" w:lineRule="auto"/>
        <w:ind w:left="3600" w:hanging="3600"/>
      </w:pPr>
      <w:r>
        <w:rPr>
          <w:b/>
        </w:rPr>
        <w:lastRenderedPageBreak/>
        <w:t>Resolution 2020-15</w:t>
      </w:r>
      <w:r>
        <w:tab/>
        <w:t>Granting Amended Final Site Plan Approval to Triple Net Investments LVII, LLC on Application 2020-01 Affecting Property Located at Industrial Way, Designated on the Tax Maps of Oldmans Township as Block 29/Lot 7.09</w:t>
      </w:r>
    </w:p>
    <w:p w:rsidR="00D43B06" w:rsidRDefault="00D43B06" w:rsidP="00B56198">
      <w:pPr>
        <w:spacing w:after="0" w:line="240" w:lineRule="auto"/>
        <w:ind w:left="3600" w:hanging="3600"/>
      </w:pPr>
      <w:r>
        <w:rPr>
          <w:b/>
        </w:rPr>
        <w:tab/>
      </w:r>
      <w:r>
        <w:t>George Bradford made a motion to approve, Mr. Musumeci seconded and roll call vote was taken:</w:t>
      </w:r>
    </w:p>
    <w:p w:rsidR="00D43B06" w:rsidRDefault="00D43B06" w:rsidP="00B56198">
      <w:pPr>
        <w:spacing w:after="0" w:line="240" w:lineRule="auto"/>
        <w:ind w:left="3600" w:hanging="3600"/>
      </w:pPr>
    </w:p>
    <w:p w:rsidR="00D43B06" w:rsidRPr="00066E25" w:rsidRDefault="00D43B06" w:rsidP="00D43B06">
      <w:pPr>
        <w:spacing w:after="0" w:line="240" w:lineRule="auto"/>
        <w:rPr>
          <w:sz w:val="24"/>
          <w:szCs w:val="24"/>
          <w:u w:val="single"/>
        </w:rPr>
      </w:pPr>
      <w:r>
        <w:rPr>
          <w:sz w:val="24"/>
          <w:szCs w:val="24"/>
          <w:u w:val="single"/>
        </w:rPr>
        <w:t>Roll Call Vote:</w:t>
      </w:r>
    </w:p>
    <w:p w:rsidR="00D43B06" w:rsidRDefault="00D43B06" w:rsidP="00D43B06">
      <w:pPr>
        <w:spacing w:after="0" w:line="240" w:lineRule="auto"/>
      </w:pPr>
      <w:r>
        <w:t>George Bradford</w:t>
      </w:r>
      <w:r>
        <w:tab/>
      </w:r>
      <w:r>
        <w:tab/>
        <w:t>Yes</w:t>
      </w:r>
    </w:p>
    <w:p w:rsidR="00D43B06" w:rsidRDefault="00D43B06" w:rsidP="00D43B06">
      <w:pPr>
        <w:spacing w:after="0" w:line="240" w:lineRule="auto"/>
      </w:pPr>
      <w:r>
        <w:t>Anthony Musumeci</w:t>
      </w:r>
      <w:r>
        <w:tab/>
      </w:r>
      <w:r>
        <w:tab/>
        <w:t>Yes</w:t>
      </w:r>
    </w:p>
    <w:p w:rsidR="00D43B06" w:rsidRDefault="00D43B06" w:rsidP="00D43B06">
      <w:pPr>
        <w:spacing w:after="0" w:line="240" w:lineRule="auto"/>
      </w:pPr>
      <w:r>
        <w:t>Tina Nipe</w:t>
      </w:r>
      <w:r>
        <w:tab/>
      </w:r>
      <w:r>
        <w:tab/>
      </w:r>
      <w:r>
        <w:tab/>
        <w:t>Yes</w:t>
      </w:r>
    </w:p>
    <w:p w:rsidR="00D43B06" w:rsidRDefault="00D43B06" w:rsidP="00D43B06">
      <w:pPr>
        <w:spacing w:after="0" w:line="240" w:lineRule="auto"/>
      </w:pPr>
      <w:r>
        <w:t xml:space="preserve">Earl </w:t>
      </w:r>
      <w:proofErr w:type="spellStart"/>
      <w:r>
        <w:t>Ransome</w:t>
      </w:r>
      <w:proofErr w:type="spellEnd"/>
      <w:r>
        <w:tab/>
      </w:r>
      <w:r>
        <w:tab/>
      </w:r>
      <w:r>
        <w:tab/>
        <w:t>Yes</w:t>
      </w:r>
    </w:p>
    <w:p w:rsidR="00D43B06" w:rsidRDefault="00D43B06" w:rsidP="00D43B06">
      <w:pPr>
        <w:spacing w:after="0" w:line="240" w:lineRule="auto"/>
      </w:pPr>
      <w:r>
        <w:t>Steve Smith</w:t>
      </w:r>
      <w:r>
        <w:tab/>
      </w:r>
      <w:r>
        <w:tab/>
      </w:r>
      <w:r>
        <w:tab/>
        <w:t>Yes</w:t>
      </w:r>
    </w:p>
    <w:p w:rsidR="00D43B06" w:rsidRDefault="00D43B06" w:rsidP="00D43B06">
      <w:pPr>
        <w:spacing w:after="0" w:line="240" w:lineRule="auto"/>
      </w:pPr>
      <w:r>
        <w:t>Melinda Taylor</w:t>
      </w:r>
      <w:r>
        <w:tab/>
      </w:r>
      <w:r>
        <w:tab/>
      </w:r>
      <w:r>
        <w:tab/>
        <w:t>Yes</w:t>
      </w:r>
    </w:p>
    <w:p w:rsidR="00D43B06" w:rsidRDefault="00D43B06" w:rsidP="00D43B06">
      <w:pPr>
        <w:spacing w:after="0" w:line="240" w:lineRule="auto"/>
      </w:pPr>
    </w:p>
    <w:p w:rsidR="00D43B06" w:rsidRDefault="00D43B06" w:rsidP="00D43B06">
      <w:pPr>
        <w:spacing w:after="0" w:line="240" w:lineRule="auto"/>
        <w:ind w:left="3600" w:hanging="3600"/>
      </w:pPr>
      <w:r>
        <w:t>6-aye/0-no.  Resolution approved.</w:t>
      </w:r>
    </w:p>
    <w:p w:rsidR="00D43B06" w:rsidRDefault="00D43B06" w:rsidP="00B56198">
      <w:pPr>
        <w:spacing w:after="0" w:line="240" w:lineRule="auto"/>
        <w:ind w:left="3600" w:hanging="3600"/>
      </w:pPr>
    </w:p>
    <w:p w:rsidR="00D43B06" w:rsidRPr="00D43B06" w:rsidRDefault="00D43B06" w:rsidP="00B56198">
      <w:pPr>
        <w:spacing w:after="0" w:line="240" w:lineRule="auto"/>
        <w:ind w:left="3600" w:hanging="3600"/>
      </w:pPr>
    </w:p>
    <w:p w:rsidR="00B56198" w:rsidRDefault="00B56198" w:rsidP="00B56198">
      <w:pPr>
        <w:spacing w:after="0" w:line="240" w:lineRule="auto"/>
      </w:pPr>
    </w:p>
    <w:p w:rsidR="00B56198" w:rsidRDefault="00B56198" w:rsidP="00B56198">
      <w:pPr>
        <w:spacing w:after="0" w:line="240" w:lineRule="auto"/>
        <w:ind w:left="3600" w:hanging="3600"/>
      </w:pPr>
      <w:r>
        <w:rPr>
          <w:b/>
        </w:rPr>
        <w:t>Resolution 2020-16</w:t>
      </w:r>
      <w:r>
        <w:tab/>
        <w:t xml:space="preserve">Granting Preliminary and Final Site Plan Approval to Matrix Salem Land Development, LLC on Application 2020-03 Affecting Property Located on </w:t>
      </w:r>
      <w:proofErr w:type="spellStart"/>
      <w:r>
        <w:t>Straughns</w:t>
      </w:r>
      <w:proofErr w:type="spellEnd"/>
      <w:r>
        <w:t xml:space="preserve"> Mill Road, Gateway Business Park II, Designated on the Tax Maps of Oldmans Township as Block 28.01/Lots 65 and 66</w:t>
      </w:r>
    </w:p>
    <w:p w:rsidR="00D43B06" w:rsidRDefault="00D43B06" w:rsidP="00B56198">
      <w:pPr>
        <w:spacing w:after="0" w:line="240" w:lineRule="auto"/>
        <w:ind w:left="3600" w:hanging="3600"/>
      </w:pPr>
      <w:r>
        <w:rPr>
          <w:b/>
        </w:rPr>
        <w:tab/>
      </w:r>
      <w:r>
        <w:t xml:space="preserve">Mr. Perry made a motion to approve, Mr. </w:t>
      </w:r>
      <w:proofErr w:type="spellStart"/>
      <w:r>
        <w:t>Ransome</w:t>
      </w:r>
      <w:proofErr w:type="spellEnd"/>
      <w:r>
        <w:t xml:space="preserve"> seconded and a roll call vote was taken:</w:t>
      </w:r>
    </w:p>
    <w:p w:rsidR="00D43B06" w:rsidRPr="00066E25" w:rsidRDefault="00D43B06" w:rsidP="00D43B06">
      <w:pPr>
        <w:spacing w:after="0" w:line="240" w:lineRule="auto"/>
        <w:rPr>
          <w:sz w:val="24"/>
          <w:szCs w:val="24"/>
          <w:u w:val="single"/>
        </w:rPr>
      </w:pPr>
      <w:r>
        <w:rPr>
          <w:sz w:val="24"/>
          <w:szCs w:val="24"/>
          <w:u w:val="single"/>
        </w:rPr>
        <w:t>Roll Call Vote:</w:t>
      </w:r>
    </w:p>
    <w:p w:rsidR="00D43B06" w:rsidRDefault="00D43B06" w:rsidP="00D43B06">
      <w:pPr>
        <w:spacing w:after="0" w:line="240" w:lineRule="auto"/>
      </w:pPr>
      <w:r>
        <w:t>George Bradford</w:t>
      </w:r>
      <w:r>
        <w:tab/>
      </w:r>
      <w:r>
        <w:tab/>
        <w:t>Yes</w:t>
      </w:r>
    </w:p>
    <w:p w:rsidR="00D43B06" w:rsidRDefault="00D43B06" w:rsidP="00D43B06">
      <w:pPr>
        <w:spacing w:after="0" w:line="240" w:lineRule="auto"/>
      </w:pPr>
      <w:r>
        <w:t>Anthony Musumeci</w:t>
      </w:r>
      <w:r>
        <w:tab/>
      </w:r>
      <w:r>
        <w:tab/>
        <w:t>Yes</w:t>
      </w:r>
    </w:p>
    <w:p w:rsidR="00D43B06" w:rsidRDefault="00D43B06" w:rsidP="00D43B06">
      <w:pPr>
        <w:spacing w:after="0" w:line="240" w:lineRule="auto"/>
      </w:pPr>
      <w:r>
        <w:t>Tina Nipe</w:t>
      </w:r>
      <w:r>
        <w:tab/>
      </w:r>
      <w:r>
        <w:tab/>
      </w:r>
      <w:r>
        <w:tab/>
        <w:t>Yes</w:t>
      </w:r>
    </w:p>
    <w:p w:rsidR="00D43B06" w:rsidRDefault="00D43B06" w:rsidP="00D43B06">
      <w:pPr>
        <w:spacing w:after="0" w:line="240" w:lineRule="auto"/>
      </w:pPr>
      <w:r>
        <w:t>Jay Perry</w:t>
      </w:r>
      <w:r>
        <w:tab/>
      </w:r>
      <w:r>
        <w:tab/>
      </w:r>
      <w:r>
        <w:tab/>
        <w:t>Yes</w:t>
      </w:r>
    </w:p>
    <w:p w:rsidR="00D43B06" w:rsidRDefault="00D43B06" w:rsidP="00D43B06">
      <w:pPr>
        <w:spacing w:after="0" w:line="240" w:lineRule="auto"/>
      </w:pPr>
      <w:r>
        <w:t xml:space="preserve">Earl </w:t>
      </w:r>
      <w:proofErr w:type="spellStart"/>
      <w:r>
        <w:t>Ransome</w:t>
      </w:r>
      <w:proofErr w:type="spellEnd"/>
      <w:r>
        <w:tab/>
      </w:r>
      <w:r>
        <w:tab/>
      </w:r>
      <w:r>
        <w:tab/>
        <w:t>Yes</w:t>
      </w:r>
    </w:p>
    <w:p w:rsidR="00D43B06" w:rsidRDefault="00D43B06" w:rsidP="00D43B06">
      <w:pPr>
        <w:spacing w:after="0" w:line="240" w:lineRule="auto"/>
      </w:pPr>
      <w:r>
        <w:t>Steve Smith</w:t>
      </w:r>
      <w:r>
        <w:tab/>
      </w:r>
      <w:r>
        <w:tab/>
      </w:r>
      <w:r>
        <w:tab/>
        <w:t>Yes</w:t>
      </w:r>
    </w:p>
    <w:p w:rsidR="00D43B06" w:rsidRDefault="00D43B06" w:rsidP="00D43B06">
      <w:pPr>
        <w:spacing w:after="0" w:line="240" w:lineRule="auto"/>
      </w:pPr>
      <w:r>
        <w:t>Melinda Taylor</w:t>
      </w:r>
      <w:r>
        <w:tab/>
      </w:r>
      <w:r>
        <w:tab/>
      </w:r>
      <w:r>
        <w:tab/>
        <w:t>Yes</w:t>
      </w:r>
    </w:p>
    <w:p w:rsidR="00D43B06" w:rsidRDefault="00D43B06" w:rsidP="00D43B06">
      <w:pPr>
        <w:spacing w:after="0" w:line="240" w:lineRule="auto"/>
      </w:pPr>
    </w:p>
    <w:p w:rsidR="00D43B06" w:rsidRPr="00D43B06" w:rsidRDefault="00D43B06" w:rsidP="00D43B06">
      <w:pPr>
        <w:spacing w:after="0" w:line="240" w:lineRule="auto"/>
        <w:ind w:left="3600" w:hanging="3600"/>
      </w:pPr>
      <w:r>
        <w:t>7-aye/0-no.  Resolution approved</w:t>
      </w:r>
    </w:p>
    <w:p w:rsidR="00B56198" w:rsidRDefault="00B56198" w:rsidP="00B56198">
      <w:pPr>
        <w:spacing w:after="0" w:line="240" w:lineRule="auto"/>
        <w:ind w:left="2160" w:hanging="2160"/>
      </w:pPr>
    </w:p>
    <w:p w:rsidR="00D43B06" w:rsidRDefault="00D43B06" w:rsidP="00D43B06">
      <w:pPr>
        <w:spacing w:after="0" w:line="240" w:lineRule="auto"/>
      </w:pPr>
      <w:r>
        <w:t>There was some discussion as to the proper name for the newest portion of Gateway Business Park, whether it was knowns as Gateway Business Park East or Gateway Business Park II.  Ms. Taylor will check the plans that were submitted to verify.</w:t>
      </w:r>
    </w:p>
    <w:p w:rsidR="00B56198" w:rsidRDefault="00B56198" w:rsidP="00B56198">
      <w:pPr>
        <w:spacing w:after="0" w:line="240" w:lineRule="auto"/>
        <w:ind w:left="2160" w:hanging="2160"/>
      </w:pPr>
    </w:p>
    <w:p w:rsidR="00B56198" w:rsidRDefault="00B56198" w:rsidP="00B56198">
      <w:pPr>
        <w:spacing w:after="0" w:line="240" w:lineRule="auto"/>
        <w:ind w:left="2880" w:hanging="2880"/>
      </w:pPr>
      <w:r>
        <w:t>PUBLIC COMMENT:</w:t>
      </w:r>
      <w:r>
        <w:tab/>
        <w:t>No comment.</w:t>
      </w:r>
    </w:p>
    <w:p w:rsidR="00B56198" w:rsidRDefault="00B56198" w:rsidP="00B56198">
      <w:pPr>
        <w:spacing w:after="0" w:line="240" w:lineRule="auto"/>
      </w:pPr>
    </w:p>
    <w:p w:rsidR="00B56198" w:rsidRDefault="00B56198" w:rsidP="00B56198">
      <w:pPr>
        <w:spacing w:after="0" w:line="240" w:lineRule="auto"/>
      </w:pPr>
      <w:r>
        <w:t xml:space="preserve">There being no further business, on motion by Tina Nipe, seconded by </w:t>
      </w:r>
      <w:r w:rsidR="00D43B06">
        <w:t>Jay Perry all</w:t>
      </w:r>
      <w:r>
        <w:t xml:space="preserve"> agreed to adjourn the meeting at </w:t>
      </w:r>
      <w:r w:rsidR="00D43B06">
        <w:t>7</w:t>
      </w:r>
      <w:r>
        <w:t>:</w:t>
      </w:r>
      <w:r w:rsidR="00D43B06">
        <w:t>30</w:t>
      </w:r>
      <w:r>
        <w:t xml:space="preserve"> pm.</w:t>
      </w:r>
    </w:p>
    <w:sectPr w:rsidR="00B56198"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98"/>
    <w:rsid w:val="00066E25"/>
    <w:rsid w:val="0017721F"/>
    <w:rsid w:val="00620686"/>
    <w:rsid w:val="0090739C"/>
    <w:rsid w:val="00960B16"/>
    <w:rsid w:val="009C7BE9"/>
    <w:rsid w:val="00AA2E26"/>
    <w:rsid w:val="00B2069D"/>
    <w:rsid w:val="00B56198"/>
    <w:rsid w:val="00D43B06"/>
    <w:rsid w:val="00D76E20"/>
    <w:rsid w:val="00DD4E48"/>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739D-4B61-439E-BB4B-3608068A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2020-09-14T15:13:00Z</dcterms:created>
  <dcterms:modified xsi:type="dcterms:W3CDTF">2020-09-14T15:13:00Z</dcterms:modified>
</cp:coreProperties>
</file>