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0DC6" w14:textId="77777777" w:rsidR="00E76310" w:rsidRDefault="00E76310" w:rsidP="00C234CB">
      <w:pPr>
        <w:tabs>
          <w:tab w:val="right" w:pos="4741"/>
        </w:tabs>
        <w:jc w:val="center"/>
        <w:rPr>
          <w:b/>
          <w:bCs/>
        </w:rPr>
      </w:pPr>
      <w:bookmarkStart w:id="0" w:name="OP1_QwwuaJam"/>
      <w:r>
        <w:rPr>
          <w:b/>
          <w:bCs/>
        </w:rPr>
        <w:t>ATTACHMENT A</w:t>
      </w:r>
    </w:p>
    <w:p w14:paraId="0CC338EE" w14:textId="77777777" w:rsidR="00E76310" w:rsidRDefault="00E76310" w:rsidP="00C234CB">
      <w:pPr>
        <w:tabs>
          <w:tab w:val="right" w:pos="4741"/>
        </w:tabs>
        <w:jc w:val="center"/>
        <w:rPr>
          <w:b/>
          <w:bCs/>
        </w:rPr>
      </w:pPr>
    </w:p>
    <w:p w14:paraId="386BA754" w14:textId="77777777" w:rsidR="00C234CB" w:rsidRDefault="00C234CB" w:rsidP="00C234CB">
      <w:pPr>
        <w:tabs>
          <w:tab w:val="right" w:pos="4741"/>
        </w:tabs>
        <w:jc w:val="center"/>
        <w:rPr>
          <w:b/>
          <w:bCs/>
        </w:rPr>
      </w:pPr>
      <w:r>
        <w:rPr>
          <w:b/>
          <w:bCs/>
        </w:rPr>
        <w:t>AFFIRMATIVE</w:t>
      </w:r>
      <w:bookmarkEnd w:id="0"/>
      <w:r>
        <w:rPr>
          <w:b/>
          <w:bCs/>
        </w:rPr>
        <w:t xml:space="preserve"> ACTION COMPLIANCE NOTICE</w:t>
      </w:r>
    </w:p>
    <w:p w14:paraId="14FF0315" w14:textId="77777777" w:rsidR="00C234CB" w:rsidRDefault="00C234CB" w:rsidP="00C234CB">
      <w:pPr>
        <w:tabs>
          <w:tab w:val="right" w:pos="4741"/>
        </w:tabs>
        <w:jc w:val="center"/>
        <w:rPr>
          <w:b/>
          <w:bCs/>
        </w:rPr>
      </w:pPr>
      <w:bookmarkStart w:id="1" w:name="S1_P432E_Pa2E_Pat2E_Put2E_P41L2E"/>
      <w:bookmarkEnd w:id="1"/>
      <w:r>
        <w:rPr>
          <w:b/>
          <w:bCs/>
        </w:rPr>
        <w:t xml:space="preserve">N.J.S.A. 10:5-31 and </w:t>
      </w:r>
      <w:bookmarkStart w:id="2" w:name="OP1_3uRDiKfo"/>
      <w:r>
        <w:rPr>
          <w:b/>
          <w:bCs/>
        </w:rPr>
        <w:t>N.J.A.C.</w:t>
      </w:r>
      <w:bookmarkEnd w:id="2"/>
      <w:r>
        <w:rPr>
          <w:b/>
          <w:bCs/>
        </w:rPr>
        <w:t xml:space="preserve"> 17:27</w:t>
      </w:r>
    </w:p>
    <w:p w14:paraId="1625EDA3" w14:textId="77777777" w:rsidR="00C234CB" w:rsidRDefault="00C234CB" w:rsidP="00C234CB">
      <w:pPr>
        <w:tabs>
          <w:tab w:val="right" w:pos="4741"/>
        </w:tabs>
        <w:jc w:val="center"/>
        <w:rPr>
          <w:b/>
          <w:bCs/>
        </w:rPr>
      </w:pPr>
    </w:p>
    <w:p w14:paraId="481A31BF" w14:textId="77777777" w:rsidR="00C234CB" w:rsidRDefault="00C234CB" w:rsidP="00C234CB">
      <w:pPr>
        <w:tabs>
          <w:tab w:val="right" w:pos="4741"/>
        </w:tabs>
        <w:jc w:val="center"/>
        <w:rPr>
          <w:b/>
          <w:bCs/>
        </w:rPr>
      </w:pPr>
      <w:r>
        <w:rPr>
          <w:b/>
          <w:bCs/>
        </w:rPr>
        <w:t>GOODS AND SERVICES CONTRACTS</w:t>
      </w:r>
    </w:p>
    <w:p w14:paraId="2FF35AAF" w14:textId="77777777" w:rsidR="00C234CB" w:rsidRDefault="00C234CB" w:rsidP="00C234CB">
      <w:pPr>
        <w:tabs>
          <w:tab w:val="right" w:pos="4741"/>
        </w:tabs>
        <w:jc w:val="center"/>
        <w:rPr>
          <w:b/>
          <w:bCs/>
        </w:rPr>
      </w:pPr>
      <w:r>
        <w:rPr>
          <w:b/>
          <w:bCs/>
        </w:rPr>
        <w:t>(INCLUDING PROFESSIONAL SERVICES)</w:t>
      </w:r>
    </w:p>
    <w:p w14:paraId="25EAAD70" w14:textId="77777777" w:rsidR="00C234CB" w:rsidRDefault="00C234CB" w:rsidP="00C234CB">
      <w:pPr>
        <w:tabs>
          <w:tab w:val="right" w:pos="4741"/>
        </w:tabs>
      </w:pPr>
    </w:p>
    <w:p w14:paraId="370C6E91" w14:textId="77777777" w:rsidR="00C234CB" w:rsidRPr="005E71D5" w:rsidRDefault="00C234CB" w:rsidP="00C234CB"/>
    <w:p w14:paraId="72FA7216" w14:textId="77777777" w:rsidR="00C234CB" w:rsidRPr="005E71D5" w:rsidRDefault="00C234CB" w:rsidP="00C234CB">
      <w:r w:rsidRPr="005E71D5">
        <w:t>This form is a summary of the successful bidder’s requirement to comply with the requirements of N.J.S.A. 10:5-31 and N.J.A.C. 17:27-1 et seq.</w:t>
      </w:r>
    </w:p>
    <w:p w14:paraId="0CF7A5CA" w14:textId="77777777" w:rsidR="00C234CB" w:rsidRPr="005E71D5" w:rsidRDefault="00C234CB" w:rsidP="00C234CB">
      <w:pPr>
        <w:pStyle w:val="Footer"/>
        <w:tabs>
          <w:tab w:val="clear" w:pos="4320"/>
          <w:tab w:val="clear" w:pos="8640"/>
          <w:tab w:val="left" w:pos="270"/>
        </w:tabs>
        <w:rPr>
          <w:rFonts w:ascii="Times New Roman" w:hAnsi="Times New Roman"/>
          <w:sz w:val="24"/>
          <w:szCs w:val="24"/>
        </w:rPr>
      </w:pPr>
    </w:p>
    <w:p w14:paraId="139FEA29" w14:textId="77777777" w:rsidR="00C234CB" w:rsidRPr="005E71D5" w:rsidRDefault="00C234CB" w:rsidP="00C234CB">
      <w:pPr>
        <w:pStyle w:val="Footer"/>
        <w:tabs>
          <w:tab w:val="clear" w:pos="4320"/>
          <w:tab w:val="clear" w:pos="8640"/>
          <w:tab w:val="left" w:pos="270"/>
        </w:tabs>
        <w:rPr>
          <w:rFonts w:ascii="Times New Roman" w:hAnsi="Times New Roman"/>
          <w:sz w:val="24"/>
          <w:szCs w:val="24"/>
        </w:rPr>
      </w:pPr>
      <w:r w:rsidRPr="005E71D5">
        <w:rPr>
          <w:rFonts w:ascii="Times New Roman" w:hAnsi="Times New Roman"/>
          <w:sz w:val="24"/>
          <w:szCs w:val="24"/>
        </w:rPr>
        <w:t>The successful bidder shall submit to the public agency, after notification of award but prior to execution of this contract, one of the following three documents as forms of evidence:</w:t>
      </w:r>
    </w:p>
    <w:p w14:paraId="78E6EE13" w14:textId="77777777" w:rsidR="00C234CB" w:rsidRPr="005E71D5" w:rsidRDefault="00C234CB" w:rsidP="00C234CB">
      <w:pPr>
        <w:tabs>
          <w:tab w:val="left" w:pos="720"/>
        </w:tabs>
        <w:ind w:left="1350"/>
      </w:pPr>
    </w:p>
    <w:p w14:paraId="4E483E2C" w14:textId="77777777" w:rsidR="00C234CB" w:rsidRPr="005E71D5" w:rsidRDefault="00C234CB" w:rsidP="00C234CB">
      <w:pPr>
        <w:pStyle w:val="BodyTextIndent2"/>
        <w:ind w:left="2070"/>
        <w:rPr>
          <w:rFonts w:ascii="Times New Roman" w:hAnsi="Times New Roman"/>
          <w:szCs w:val="24"/>
        </w:rPr>
      </w:pPr>
      <w:r w:rsidRPr="005E71D5">
        <w:rPr>
          <w:rFonts w:ascii="Times New Roman" w:hAnsi="Times New Roman"/>
          <w:szCs w:val="24"/>
        </w:rPr>
        <w:t>(a)  A photocopy of a valid letter that the contractor is operating under an existing Federally approved or sanctioned affirmative action program (good for one year from the date of the letter);</w:t>
      </w:r>
    </w:p>
    <w:p w14:paraId="4485EDC8" w14:textId="77777777" w:rsidR="00C234CB" w:rsidRPr="005E71D5" w:rsidRDefault="00C234CB" w:rsidP="00C234CB">
      <w:pPr>
        <w:tabs>
          <w:tab w:val="left" w:pos="4213"/>
          <w:tab w:val="right" w:pos="7388"/>
        </w:tabs>
        <w:ind w:left="1350"/>
      </w:pPr>
      <w:r w:rsidRPr="005E71D5">
        <w:tab/>
        <w:t>OR</w:t>
      </w:r>
    </w:p>
    <w:p w14:paraId="60FFFCA7" w14:textId="77777777" w:rsidR="00C234CB" w:rsidRPr="005E71D5" w:rsidRDefault="00C234CB" w:rsidP="00C234CB">
      <w:pPr>
        <w:pStyle w:val="BodyTextIndent2"/>
        <w:tabs>
          <w:tab w:val="right" w:pos="7388"/>
        </w:tabs>
        <w:ind w:left="2070"/>
        <w:rPr>
          <w:rFonts w:ascii="Times New Roman" w:hAnsi="Times New Roman"/>
          <w:szCs w:val="24"/>
        </w:rPr>
      </w:pPr>
      <w:r w:rsidRPr="005E71D5">
        <w:rPr>
          <w:rFonts w:ascii="Times New Roman" w:hAnsi="Times New Roman"/>
          <w:szCs w:val="24"/>
        </w:rPr>
        <w:t>(b)  A photocopy of a Certificate of Employee Information Report approval, issued in accordance with N.J.A.C. 17:27-4;</w:t>
      </w:r>
    </w:p>
    <w:p w14:paraId="578C7B31" w14:textId="77777777" w:rsidR="00C234CB" w:rsidRPr="005E71D5" w:rsidRDefault="00C234CB" w:rsidP="00C234CB">
      <w:pPr>
        <w:tabs>
          <w:tab w:val="left" w:pos="4208"/>
          <w:tab w:val="right" w:pos="7187"/>
        </w:tabs>
        <w:ind w:left="1350"/>
      </w:pPr>
      <w:r w:rsidRPr="005E71D5">
        <w:tab/>
        <w:t>OR</w:t>
      </w:r>
    </w:p>
    <w:p w14:paraId="435EEF8D" w14:textId="77777777" w:rsidR="00C234CB" w:rsidRPr="005E71D5" w:rsidRDefault="00C234CB" w:rsidP="00C234CB">
      <w:pPr>
        <w:pStyle w:val="BodyTextIndent2"/>
        <w:tabs>
          <w:tab w:val="clear" w:pos="720"/>
          <w:tab w:val="left" w:pos="4208"/>
          <w:tab w:val="right" w:pos="7187"/>
        </w:tabs>
        <w:ind w:left="2070"/>
        <w:rPr>
          <w:rFonts w:ascii="Times New Roman" w:hAnsi="Times New Roman"/>
          <w:szCs w:val="24"/>
        </w:rPr>
      </w:pPr>
      <w:r w:rsidRPr="005E71D5">
        <w:rPr>
          <w:rFonts w:ascii="Times New Roman" w:hAnsi="Times New Roman"/>
          <w:szCs w:val="24"/>
        </w:rPr>
        <w:t>(c)  A photocopy of an Employee Information Report (Form AA302) provided by the Division and distributed to the public agency to be completed by the contractor in accordance with N.J.A.C. 17:27-4.</w:t>
      </w:r>
    </w:p>
    <w:p w14:paraId="2C18CB84" w14:textId="77777777" w:rsidR="00C234CB" w:rsidRPr="005E71D5" w:rsidRDefault="00C234CB" w:rsidP="00C234CB">
      <w:pPr>
        <w:ind w:left="1350"/>
        <w:rPr>
          <w:color w:val="FFFF00"/>
        </w:rPr>
      </w:pPr>
    </w:p>
    <w:p w14:paraId="4E4451E2" w14:textId="77777777" w:rsidR="00C234CB" w:rsidRPr="005E71D5" w:rsidRDefault="00C234CB" w:rsidP="00C234CB">
      <w:pPr>
        <w:pStyle w:val="BodyTextIndent3"/>
        <w:ind w:left="0" w:firstLine="0"/>
        <w:rPr>
          <w:rFonts w:ascii="Times New Roman" w:hAnsi="Times New Roman"/>
          <w:szCs w:val="24"/>
        </w:rPr>
      </w:pPr>
      <w:r w:rsidRPr="005E71D5">
        <w:rPr>
          <w:rFonts w:ascii="Times New Roman" w:hAnsi="Times New Roman"/>
          <w:szCs w:val="24"/>
        </w:rPr>
        <w:t>The successful vendor may obtain the Affirmative Action Employee Information Report (AA302) from the contracting unit during normal business hours.</w:t>
      </w:r>
    </w:p>
    <w:p w14:paraId="2E061728" w14:textId="77777777" w:rsidR="00C234CB" w:rsidRPr="005E71D5" w:rsidRDefault="00C234CB" w:rsidP="00C234CB">
      <w:pPr>
        <w:pStyle w:val="BodyTextIndent3"/>
        <w:ind w:left="990"/>
        <w:rPr>
          <w:rFonts w:ascii="Times New Roman" w:hAnsi="Times New Roman"/>
          <w:szCs w:val="24"/>
        </w:rPr>
      </w:pPr>
    </w:p>
    <w:p w14:paraId="3AB31B05" w14:textId="77777777" w:rsidR="00C234CB" w:rsidRPr="005E71D5" w:rsidRDefault="00C234CB" w:rsidP="00C234CB">
      <w:pPr>
        <w:pStyle w:val="BodyTextIndent3"/>
        <w:ind w:left="0" w:firstLine="0"/>
        <w:rPr>
          <w:rFonts w:ascii="Times New Roman" w:hAnsi="Times New Roman"/>
          <w:szCs w:val="24"/>
        </w:rPr>
      </w:pPr>
      <w:r w:rsidRPr="005E71D5">
        <w:rPr>
          <w:rFonts w:ascii="Times New Roman" w:hAnsi="Times New Roman"/>
          <w:szCs w:val="24"/>
        </w:rPr>
        <w:t>The successful vendor(s) must submit the copies of the AA302 Report to the Division of Contract Compliance and Equal Employment Opportunity in Public Contracts (Division).  The Public Agency copy is submitted to the public agency, and the vendor copy is retained by the vendor.</w:t>
      </w:r>
      <w:bookmarkStart w:id="3" w:name="S13_412C_I2C_a2C"/>
      <w:bookmarkEnd w:id="3"/>
      <w:r w:rsidRPr="005E71D5">
        <w:rPr>
          <w:rStyle w:val="CommentReference"/>
          <w:rFonts w:ascii="Times New Roman" w:hAnsi="Times New Roman"/>
          <w:vanish/>
          <w:sz w:val="24"/>
          <w:szCs w:val="24"/>
        </w:rPr>
        <w:t xml:space="preserve"> </w:t>
      </w:r>
    </w:p>
    <w:p w14:paraId="04205F38" w14:textId="77777777" w:rsidR="00C234CB" w:rsidRPr="005E71D5" w:rsidRDefault="00C234CB" w:rsidP="00C234CB"/>
    <w:p w14:paraId="173AA28F" w14:textId="77777777" w:rsidR="00C234CB" w:rsidRPr="005E71D5" w:rsidRDefault="00C234CB" w:rsidP="00C234CB">
      <w:r w:rsidRPr="005E71D5">
        <w:t>The undersigned vendor certifies that he/she is aware of the commitment to comply with the requirements of N.J.S.A. 10:5-31 and N.J.A.C. 17:27.1 et seq. and agrees to furnish the required forms of evidence.</w:t>
      </w:r>
    </w:p>
    <w:p w14:paraId="3F7B0D55" w14:textId="77777777" w:rsidR="00C234CB" w:rsidRPr="005E71D5" w:rsidRDefault="00C234CB" w:rsidP="00C234CB"/>
    <w:p w14:paraId="6EBB575C" w14:textId="77777777" w:rsidR="00C234CB" w:rsidRPr="005E71D5" w:rsidRDefault="00C234CB" w:rsidP="00C234CB">
      <w:r w:rsidRPr="005E71D5">
        <w:t>The undersigned vendor further understands that his/her bid shall be rejected as non-responsive if said contractor fails to comply with the requirements of N.J.S.A. 10:5-31 and N.J.A.C. 17:27-1 et seq.</w:t>
      </w:r>
    </w:p>
    <w:p w14:paraId="24134A54" w14:textId="77777777" w:rsidR="00C234CB" w:rsidRPr="00C74F8E" w:rsidRDefault="00C234CB" w:rsidP="00C234CB">
      <w:pPr>
        <w:rPr>
          <w:sz w:val="22"/>
          <w:szCs w:val="22"/>
        </w:rPr>
      </w:pPr>
      <w:r w:rsidRPr="00C74F8E">
        <w:rPr>
          <w:sz w:val="22"/>
          <w:szCs w:val="22"/>
        </w:rPr>
        <w:t xml:space="preserve"> </w:t>
      </w:r>
    </w:p>
    <w:p w14:paraId="13172D31" w14:textId="77777777" w:rsidR="00C234CB" w:rsidRPr="00C74F8E" w:rsidRDefault="00C234CB" w:rsidP="00C234CB">
      <w:pPr>
        <w:rPr>
          <w:sz w:val="22"/>
          <w:szCs w:val="22"/>
        </w:rPr>
      </w:pPr>
    </w:p>
    <w:p w14:paraId="7B2D7EDF" w14:textId="53D92758" w:rsidR="00C234CB" w:rsidRDefault="00C234CB" w:rsidP="00C234CB">
      <w:pPr>
        <w:rPr>
          <w:sz w:val="22"/>
          <w:szCs w:val="22"/>
        </w:rPr>
      </w:pPr>
      <w:r>
        <w:rPr>
          <w:sz w:val="22"/>
          <w:szCs w:val="22"/>
        </w:rPr>
        <w:t xml:space="preserve"> ___________________________</w:t>
      </w:r>
      <w:r w:rsidR="005E71D5">
        <w:rPr>
          <w:sz w:val="22"/>
          <w:szCs w:val="22"/>
        </w:rPr>
        <w:t>________</w:t>
      </w:r>
      <w:r w:rsidR="005E71D5">
        <w:rPr>
          <w:sz w:val="22"/>
          <w:szCs w:val="22"/>
        </w:rPr>
        <w:tab/>
      </w:r>
      <w:r w:rsidRPr="00C74F8E">
        <w:rPr>
          <w:sz w:val="22"/>
          <w:szCs w:val="22"/>
        </w:rPr>
        <w:t xml:space="preserve"> </w:t>
      </w:r>
      <w:r w:rsidRPr="00C74F8E">
        <w:rPr>
          <w:sz w:val="22"/>
          <w:szCs w:val="22"/>
        </w:rPr>
        <w:tab/>
      </w:r>
      <w:r w:rsidRPr="00C74F8E">
        <w:rPr>
          <w:sz w:val="22"/>
          <w:szCs w:val="22"/>
        </w:rPr>
        <w:tab/>
        <w:t xml:space="preserve"> __________________________</w:t>
      </w:r>
      <w:r w:rsidR="005E71D5">
        <w:rPr>
          <w:sz w:val="22"/>
          <w:szCs w:val="22"/>
        </w:rPr>
        <w:t>_____</w:t>
      </w:r>
    </w:p>
    <w:p w14:paraId="6014ABA2" w14:textId="19A04FEB" w:rsidR="005E71D5" w:rsidRDefault="005E71D5" w:rsidP="00C234CB">
      <w:pPr>
        <w:rPr>
          <w:sz w:val="22"/>
          <w:szCs w:val="22"/>
        </w:rPr>
      </w:pPr>
      <w:r>
        <w:rPr>
          <w:sz w:val="22"/>
          <w:szCs w:val="22"/>
        </w:rPr>
        <w:t>COMPANY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w:t>
      </w:r>
    </w:p>
    <w:p w14:paraId="3E965D59" w14:textId="77777777" w:rsidR="005E71D5" w:rsidRPr="00C74F8E" w:rsidRDefault="005E71D5" w:rsidP="00C234CB">
      <w:pPr>
        <w:rPr>
          <w:sz w:val="22"/>
          <w:szCs w:val="22"/>
        </w:rPr>
      </w:pPr>
    </w:p>
    <w:p w14:paraId="1B693B8F" w14:textId="77777777" w:rsidR="00C234CB" w:rsidRPr="00C74F8E" w:rsidRDefault="00C234CB" w:rsidP="00C234CB">
      <w:pPr>
        <w:rPr>
          <w:sz w:val="22"/>
          <w:szCs w:val="22"/>
        </w:rPr>
      </w:pPr>
    </w:p>
    <w:p w14:paraId="2F1E8AE2" w14:textId="706AEC31" w:rsidR="00C234CB" w:rsidRDefault="005E71D5" w:rsidP="00C234CB">
      <w:pPr>
        <w:rPr>
          <w:sz w:val="22"/>
          <w:szCs w:val="22"/>
        </w:rPr>
      </w:pPr>
      <w:r>
        <w:rPr>
          <w:sz w:val="22"/>
          <w:szCs w:val="22"/>
        </w:rPr>
        <w:t>____________________________________</w:t>
      </w:r>
      <w:r>
        <w:rPr>
          <w:sz w:val="22"/>
          <w:szCs w:val="22"/>
        </w:rPr>
        <w:tab/>
      </w:r>
      <w:r w:rsidR="00C234CB">
        <w:rPr>
          <w:sz w:val="22"/>
          <w:szCs w:val="22"/>
        </w:rPr>
        <w:tab/>
      </w:r>
      <w:r w:rsidR="00C234CB" w:rsidRPr="00C74F8E">
        <w:rPr>
          <w:sz w:val="22"/>
          <w:szCs w:val="22"/>
        </w:rPr>
        <w:t xml:space="preserve">  </w:t>
      </w:r>
      <w:r>
        <w:rPr>
          <w:sz w:val="22"/>
          <w:szCs w:val="22"/>
        </w:rPr>
        <w:tab/>
      </w:r>
      <w:r w:rsidR="00C234CB" w:rsidRPr="00C74F8E">
        <w:rPr>
          <w:sz w:val="22"/>
          <w:szCs w:val="22"/>
        </w:rPr>
        <w:t xml:space="preserve">_______________________________  </w:t>
      </w:r>
    </w:p>
    <w:p w14:paraId="46412868" w14:textId="78BCB199" w:rsidR="005E71D5" w:rsidRDefault="005E71D5" w:rsidP="005E71D5">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 NAME</w:t>
      </w:r>
    </w:p>
    <w:p w14:paraId="2D4C8DC4" w14:textId="77777777" w:rsidR="005E71D5" w:rsidRDefault="005E71D5" w:rsidP="005E71D5">
      <w:pPr>
        <w:ind w:left="5040" w:firstLine="720"/>
        <w:rPr>
          <w:sz w:val="22"/>
          <w:szCs w:val="22"/>
        </w:rPr>
      </w:pPr>
    </w:p>
    <w:p w14:paraId="62436993" w14:textId="77777777" w:rsidR="005E71D5" w:rsidRPr="00C74F8E" w:rsidRDefault="005E71D5" w:rsidP="005E71D5">
      <w:pPr>
        <w:ind w:left="5040" w:firstLine="720"/>
        <w:rPr>
          <w:sz w:val="22"/>
          <w:szCs w:val="22"/>
        </w:rPr>
      </w:pPr>
    </w:p>
    <w:p w14:paraId="676CCF8B" w14:textId="16BAD3E4" w:rsidR="00C234CB" w:rsidRDefault="005E71D5" w:rsidP="005E71D5">
      <w:pPr>
        <w:ind w:left="5040" w:firstLine="720"/>
        <w:rPr>
          <w:sz w:val="22"/>
          <w:szCs w:val="22"/>
        </w:rPr>
      </w:pPr>
      <w:r>
        <w:rPr>
          <w:sz w:val="22"/>
          <w:szCs w:val="22"/>
        </w:rPr>
        <w:t>___________</w:t>
      </w:r>
      <w:r w:rsidR="00C234CB" w:rsidRPr="00C74F8E">
        <w:rPr>
          <w:sz w:val="22"/>
          <w:szCs w:val="22"/>
        </w:rPr>
        <w:t>__________________</w:t>
      </w:r>
      <w:r>
        <w:rPr>
          <w:sz w:val="22"/>
          <w:szCs w:val="22"/>
        </w:rPr>
        <w:t>__</w:t>
      </w:r>
    </w:p>
    <w:p w14:paraId="7605D161" w14:textId="01B8E16E" w:rsidR="00232694" w:rsidRDefault="005E71D5" w:rsidP="005E71D5">
      <w:pPr>
        <w:ind w:left="5040" w:firstLine="720"/>
      </w:pPr>
      <w:r>
        <w:rPr>
          <w:sz w:val="22"/>
          <w:szCs w:val="22"/>
        </w:rPr>
        <w:t>TITLE</w:t>
      </w:r>
    </w:p>
    <w:sectPr w:rsidR="00232694" w:rsidSect="00925A0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CB"/>
    <w:rsid w:val="00232694"/>
    <w:rsid w:val="004D1489"/>
    <w:rsid w:val="005E71D5"/>
    <w:rsid w:val="006F6433"/>
    <w:rsid w:val="00925A09"/>
    <w:rsid w:val="00C234CB"/>
    <w:rsid w:val="00E7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AD0A"/>
  <w15:docId w15:val="{101E16C1-9DE7-47EF-9CC0-069ECD7F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CB"/>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34CB"/>
    <w:pPr>
      <w:tabs>
        <w:tab w:val="center" w:pos="4320"/>
        <w:tab w:val="right" w:pos="8640"/>
      </w:tabs>
    </w:pPr>
    <w:rPr>
      <w:rFonts w:ascii="Arial" w:hAnsi="Arial"/>
      <w:sz w:val="20"/>
      <w:szCs w:val="20"/>
    </w:rPr>
  </w:style>
  <w:style w:type="character" w:customStyle="1" w:styleId="FooterChar">
    <w:name w:val="Footer Char"/>
    <w:basedOn w:val="DefaultParagraphFont"/>
    <w:link w:val="Footer"/>
    <w:rsid w:val="00C234CB"/>
    <w:rPr>
      <w:rFonts w:ascii="Arial" w:eastAsia="Times New Roman" w:hAnsi="Arial" w:cs="Times New Roman"/>
      <w:sz w:val="20"/>
      <w:szCs w:val="20"/>
    </w:rPr>
  </w:style>
  <w:style w:type="paragraph" w:styleId="BodyTextIndent2">
    <w:name w:val="Body Text Indent 2"/>
    <w:basedOn w:val="Normal"/>
    <w:link w:val="BodyTextIndent2Char"/>
    <w:rsid w:val="00C234CB"/>
    <w:pPr>
      <w:tabs>
        <w:tab w:val="left" w:pos="720"/>
      </w:tabs>
      <w:ind w:left="720"/>
    </w:pPr>
    <w:rPr>
      <w:rFonts w:ascii="Arial" w:hAnsi="Arial"/>
      <w:szCs w:val="20"/>
    </w:rPr>
  </w:style>
  <w:style w:type="character" w:customStyle="1" w:styleId="BodyTextIndent2Char">
    <w:name w:val="Body Text Indent 2 Char"/>
    <w:basedOn w:val="DefaultParagraphFont"/>
    <w:link w:val="BodyTextIndent2"/>
    <w:rsid w:val="00C234CB"/>
    <w:rPr>
      <w:rFonts w:ascii="Arial" w:eastAsia="Times New Roman" w:hAnsi="Arial" w:cs="Times New Roman"/>
      <w:sz w:val="24"/>
      <w:szCs w:val="20"/>
    </w:rPr>
  </w:style>
  <w:style w:type="paragraph" w:styleId="BodyTextIndent3">
    <w:name w:val="Body Text Indent 3"/>
    <w:basedOn w:val="Normal"/>
    <w:link w:val="BodyTextIndent3Char"/>
    <w:rsid w:val="00C234CB"/>
    <w:pPr>
      <w:ind w:left="360" w:hanging="360"/>
    </w:pPr>
    <w:rPr>
      <w:rFonts w:ascii="Arial" w:hAnsi="Arial"/>
      <w:szCs w:val="20"/>
    </w:rPr>
  </w:style>
  <w:style w:type="character" w:customStyle="1" w:styleId="BodyTextIndent3Char">
    <w:name w:val="Body Text Indent 3 Char"/>
    <w:basedOn w:val="DefaultParagraphFont"/>
    <w:link w:val="BodyTextIndent3"/>
    <w:rsid w:val="00C234CB"/>
    <w:rPr>
      <w:rFonts w:ascii="Arial" w:eastAsia="Times New Roman" w:hAnsi="Arial" w:cs="Times New Roman"/>
      <w:sz w:val="24"/>
      <w:szCs w:val="20"/>
    </w:rPr>
  </w:style>
  <w:style w:type="character" w:styleId="CommentReference">
    <w:name w:val="annotation reference"/>
    <w:basedOn w:val="DefaultParagraphFont"/>
    <w:rsid w:val="00C234C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Pilesgrove Township</dc:creator>
  <cp:lastModifiedBy>OTWS37</cp:lastModifiedBy>
  <cp:revision>2</cp:revision>
  <cp:lastPrinted>2020-11-03T14:52:00Z</cp:lastPrinted>
  <dcterms:created xsi:type="dcterms:W3CDTF">2024-02-23T15:16:00Z</dcterms:created>
  <dcterms:modified xsi:type="dcterms:W3CDTF">2024-02-23T15:16:00Z</dcterms:modified>
</cp:coreProperties>
</file>